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2B1F20" w:rsidRDefault="00FC3846"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#12</w:t>
      </w:r>
      <w:r w:rsidR="000922B9">
        <w:rPr>
          <w:rFonts w:ascii="Arial" w:hAnsi="Arial" w:cs="Times New Roman" w:hint="eastAsia"/>
          <w:b/>
          <w:kern w:val="0"/>
          <w:sz w:val="22"/>
          <w:lang w:val="de-DE"/>
        </w:rPr>
        <w:t>9</w:t>
      </w:r>
      <w:r w:rsidR="002B1F20">
        <w:rPr>
          <w:rFonts w:ascii="Arial" w:hAnsi="Arial" w:cs="Times New Roman" w:hint="eastAsia"/>
          <w:b/>
          <w:kern w:val="0"/>
          <w:sz w:val="22"/>
          <w:lang w:val="de-DE"/>
        </w:rPr>
        <w:t>bis</w:t>
      </w:r>
      <w:r w:rsidR="006264EF" w:rsidRPr="006264EF">
        <w:rPr>
          <w:rFonts w:ascii="Arial" w:eastAsia="MS Mincho" w:hAnsi="Arial" w:cs="Times New Roman"/>
          <w:b/>
          <w:kern w:val="0"/>
          <w:sz w:val="22"/>
          <w:lang w:val="de-DE" w:eastAsia="x-none"/>
        </w:rPr>
        <w:tab/>
      </w:r>
      <w:r w:rsidR="008975F7" w:rsidRPr="008975F7">
        <w:rPr>
          <w:rFonts w:ascii="Arial" w:eastAsia="MS Mincho" w:hAnsi="Arial" w:cs="Times New Roman"/>
          <w:b/>
          <w:kern w:val="0"/>
          <w:sz w:val="22"/>
          <w:lang w:val="de-DE" w:eastAsia="x-none"/>
        </w:rPr>
        <w:t>R2-2502294</w:t>
      </w:r>
    </w:p>
    <w:p w:rsidR="006264EF" w:rsidRPr="0094276C" w:rsidRDefault="005D1EB8" w:rsidP="006264EF">
      <w:pPr>
        <w:tabs>
          <w:tab w:val="left" w:pos="1701"/>
          <w:tab w:val="right" w:pos="9923"/>
        </w:tabs>
        <w:spacing w:before="120"/>
        <w:rPr>
          <w:rFonts w:ascii="Arial" w:hAnsi="Arial" w:cs="Times New Roman"/>
          <w:b/>
          <w:kern w:val="0"/>
          <w:sz w:val="22"/>
          <w:lang w:val="de-DE"/>
        </w:rPr>
      </w:pPr>
      <w:r>
        <w:rPr>
          <w:rFonts w:ascii="Arial" w:hAnsi="Arial" w:cs="Times New Roman"/>
          <w:b/>
          <w:kern w:val="0"/>
          <w:sz w:val="22"/>
          <w:lang w:val="de-DE"/>
        </w:rPr>
        <w:t>Wuhan, China, Apr</w:t>
      </w:r>
      <w:r>
        <w:rPr>
          <w:rFonts w:ascii="Arial" w:hAnsi="Arial" w:cs="Times New Roman" w:hint="eastAsia"/>
          <w:b/>
          <w:kern w:val="0"/>
          <w:sz w:val="22"/>
          <w:lang w:val="de-DE"/>
        </w:rPr>
        <w:t>il</w:t>
      </w:r>
      <w:r w:rsidR="00095D8B" w:rsidRPr="00095D8B">
        <w:rPr>
          <w:rFonts w:ascii="Arial" w:hAnsi="Arial" w:cs="Times New Roman"/>
          <w:b/>
          <w:kern w:val="0"/>
          <w:sz w:val="22"/>
          <w:lang w:val="de-DE"/>
        </w:rPr>
        <w:t xml:space="preserve"> 7</w:t>
      </w:r>
      <w:r w:rsidR="00095D8B" w:rsidRPr="00095D8B">
        <w:rPr>
          <w:rFonts w:ascii="Arial" w:hAnsi="Arial" w:cs="Times New Roman"/>
          <w:b/>
          <w:kern w:val="0"/>
          <w:sz w:val="22"/>
          <w:vertAlign w:val="superscript"/>
          <w:lang w:val="de-DE"/>
        </w:rPr>
        <w:t>th</w:t>
      </w:r>
      <w:r w:rsidR="00095D8B" w:rsidRPr="00095D8B">
        <w:rPr>
          <w:rFonts w:ascii="Arial" w:hAnsi="Arial" w:cs="Times New Roman"/>
          <w:b/>
          <w:kern w:val="0"/>
          <w:sz w:val="22"/>
          <w:lang w:val="de-DE"/>
        </w:rPr>
        <w:t xml:space="preserve"> – 11</w:t>
      </w:r>
      <w:r w:rsidR="00095D8B" w:rsidRPr="00095D8B">
        <w:rPr>
          <w:rFonts w:ascii="Arial" w:hAnsi="Arial" w:cs="Times New Roman"/>
          <w:b/>
          <w:kern w:val="0"/>
          <w:sz w:val="22"/>
          <w:vertAlign w:val="superscript"/>
          <w:lang w:val="de-DE"/>
        </w:rPr>
        <w:t>th</w:t>
      </w:r>
      <w:r w:rsidR="00095D8B" w:rsidRPr="00095D8B">
        <w:rPr>
          <w:rFonts w:ascii="Arial" w:hAnsi="Arial" w:cs="Times New Roman"/>
          <w:b/>
          <w:kern w:val="0"/>
          <w:sz w:val="22"/>
          <w:lang w:val="de-DE"/>
        </w:rPr>
        <w:t>, 2025</w:t>
      </w:r>
    </w:p>
    <w:p w:rsidR="008F5C8D" w:rsidRPr="00F05A5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75FF8" w:rsidRPr="00475FF8">
        <w:rPr>
          <w:noProof w:val="0"/>
          <w:sz w:val="22"/>
          <w:szCs w:val="22"/>
          <w:lang w:eastAsia="zh-CN"/>
        </w:rPr>
        <w:t>7.0.2.17</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475FF8">
        <w:rPr>
          <w:rFonts w:hint="eastAsia"/>
          <w:noProof w:val="0"/>
          <w:sz w:val="22"/>
          <w:szCs w:val="22"/>
          <w:lang w:eastAsia="zh-CN"/>
        </w:rPr>
        <w:t>D</w:t>
      </w:r>
      <w:r w:rsidR="00C0526B" w:rsidRPr="00C0526B">
        <w:rPr>
          <w:noProof w:val="0"/>
          <w:sz w:val="22"/>
          <w:szCs w:val="22"/>
          <w:lang w:eastAsia="zh-CN"/>
        </w:rPr>
        <w:t xml:space="preserve">iscussion on </w:t>
      </w:r>
      <w:r w:rsidR="00720D8B">
        <w:rPr>
          <w:noProof w:val="0"/>
          <w:sz w:val="22"/>
          <w:szCs w:val="22"/>
          <w:lang w:eastAsia="zh-CN"/>
        </w:rPr>
        <w:t>the</w:t>
      </w:r>
      <w:r w:rsidR="00720D8B">
        <w:rPr>
          <w:rFonts w:hint="eastAsia"/>
          <w:noProof w:val="0"/>
          <w:sz w:val="22"/>
          <w:szCs w:val="22"/>
          <w:lang w:eastAsia="zh-CN"/>
        </w:rPr>
        <w:t xml:space="preserve"> reply LS from RAN1/RAN4 on </w:t>
      </w:r>
      <w:r w:rsidR="00E41487">
        <w:rPr>
          <w:rFonts w:hint="eastAsia"/>
          <w:noProof w:val="0"/>
          <w:sz w:val="22"/>
          <w:szCs w:val="22"/>
          <w:lang w:eastAsia="zh-CN"/>
        </w:rPr>
        <w:t>soft satellite switch</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6F7BC5" w:rsidRDefault="006F7BC5" w:rsidP="0009568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RAN2#12</w:t>
      </w:r>
      <w:r w:rsidR="00475FF8">
        <w:rPr>
          <w:rFonts w:ascii="Times New Roman" w:hAnsi="Times New Roman" w:cs="Times New Roman" w:hint="eastAsia"/>
          <w:kern w:val="0"/>
          <w:sz w:val="20"/>
          <w:szCs w:val="20"/>
          <w:lang w:val="en-GB"/>
        </w:rPr>
        <w:t>8</w:t>
      </w:r>
      <w:r>
        <w:rPr>
          <w:rFonts w:ascii="Times New Roman" w:hAnsi="Times New Roman" w:cs="Times New Roman" w:hint="eastAsia"/>
          <w:kern w:val="0"/>
          <w:sz w:val="20"/>
          <w:szCs w:val="20"/>
          <w:lang w:val="en-GB"/>
        </w:rPr>
        <w:t xml:space="preserve">, </w:t>
      </w:r>
      <w:r w:rsidR="00475FF8">
        <w:rPr>
          <w:rFonts w:ascii="Times New Roman" w:hAnsi="Times New Roman" w:cs="Times New Roman" w:hint="eastAsia"/>
          <w:kern w:val="0"/>
          <w:sz w:val="20"/>
          <w:szCs w:val="20"/>
          <w:lang w:val="en-GB"/>
        </w:rPr>
        <w:t xml:space="preserve">RAN2 discussed </w:t>
      </w:r>
      <w:r w:rsidR="00CD1720">
        <w:rPr>
          <w:rFonts w:ascii="Times New Roman" w:hAnsi="Times New Roman" w:cs="Times New Roman" w:hint="eastAsia"/>
          <w:kern w:val="0"/>
          <w:sz w:val="20"/>
          <w:szCs w:val="20"/>
          <w:lang w:val="en-GB"/>
        </w:rPr>
        <w:t>an issue on SSB pattern for soft satellite switch</w:t>
      </w:r>
      <w:r w:rsidR="00475FF8">
        <w:rPr>
          <w:rFonts w:ascii="Times New Roman" w:hAnsi="Times New Roman" w:cs="Times New Roman" w:hint="eastAsia"/>
          <w:kern w:val="0"/>
          <w:sz w:val="20"/>
          <w:szCs w:val="20"/>
          <w:lang w:val="en-GB"/>
        </w:rPr>
        <w:t xml:space="preserve"> </w:t>
      </w:r>
      <w:r w:rsidR="00CD1720">
        <w:rPr>
          <w:rFonts w:ascii="Times New Roman" w:hAnsi="Times New Roman" w:cs="Times New Roman" w:hint="eastAsia"/>
          <w:kern w:val="0"/>
          <w:sz w:val="20"/>
          <w:szCs w:val="20"/>
          <w:lang w:val="en-GB"/>
        </w:rPr>
        <w:t xml:space="preserve">scenario </w:t>
      </w:r>
      <w:r w:rsidR="00086D2F">
        <w:rPr>
          <w:rFonts w:ascii="Times New Roman" w:hAnsi="Times New Roman" w:cs="Times New Roman" w:hint="eastAsia"/>
          <w:kern w:val="0"/>
          <w:sz w:val="20"/>
          <w:szCs w:val="20"/>
          <w:lang w:val="en-GB"/>
        </w:rPr>
        <w:t>[</w:t>
      </w:r>
      <w:r w:rsidR="00095D8B">
        <w:rPr>
          <w:rFonts w:ascii="Times New Roman" w:hAnsi="Times New Roman" w:cs="Times New Roman" w:hint="eastAsia"/>
          <w:kern w:val="0"/>
          <w:sz w:val="20"/>
          <w:szCs w:val="20"/>
          <w:lang w:val="en-GB"/>
        </w:rPr>
        <w:t>1</w:t>
      </w:r>
      <w:r w:rsidR="00086D2F">
        <w:rPr>
          <w:rFonts w:ascii="Times New Roman" w:hAnsi="Times New Roman" w:cs="Times New Roman" w:hint="eastAsia"/>
          <w:kern w:val="0"/>
          <w:sz w:val="20"/>
          <w:szCs w:val="20"/>
          <w:lang w:val="en-GB"/>
        </w:rPr>
        <w:t xml:space="preserve">] </w:t>
      </w:r>
      <w:r w:rsidR="00475FF8">
        <w:rPr>
          <w:rFonts w:ascii="Times New Roman" w:hAnsi="Times New Roman" w:cs="Times New Roman" w:hint="eastAsia"/>
          <w:kern w:val="0"/>
          <w:sz w:val="20"/>
          <w:szCs w:val="20"/>
          <w:lang w:val="en-GB"/>
        </w:rPr>
        <w:t xml:space="preserve">and sent LS </w:t>
      </w:r>
      <w:r w:rsidR="00152CE5">
        <w:rPr>
          <w:rFonts w:ascii="Times New Roman" w:hAnsi="Times New Roman" w:cs="Times New Roman" w:hint="eastAsia"/>
          <w:kern w:val="0"/>
          <w:sz w:val="20"/>
          <w:szCs w:val="20"/>
          <w:lang w:val="en-GB"/>
        </w:rPr>
        <w:t>[</w:t>
      </w:r>
      <w:r w:rsidR="00095D8B">
        <w:rPr>
          <w:rFonts w:ascii="Times New Roman" w:hAnsi="Times New Roman" w:cs="Times New Roman" w:hint="eastAsia"/>
          <w:kern w:val="0"/>
          <w:sz w:val="20"/>
          <w:szCs w:val="20"/>
          <w:lang w:val="en-GB"/>
        </w:rPr>
        <w:t>2</w:t>
      </w:r>
      <w:r w:rsidR="00152CE5">
        <w:rPr>
          <w:rFonts w:ascii="Times New Roman" w:hAnsi="Times New Roman" w:cs="Times New Roman" w:hint="eastAsia"/>
          <w:kern w:val="0"/>
          <w:sz w:val="20"/>
          <w:szCs w:val="20"/>
          <w:lang w:val="en-GB"/>
        </w:rPr>
        <w:t xml:space="preserve">] </w:t>
      </w:r>
      <w:r w:rsidR="00475FF8">
        <w:rPr>
          <w:rFonts w:ascii="Times New Roman" w:hAnsi="Times New Roman" w:cs="Times New Roman" w:hint="eastAsia"/>
          <w:kern w:val="0"/>
          <w:sz w:val="20"/>
          <w:szCs w:val="20"/>
          <w:lang w:val="en-GB"/>
        </w:rPr>
        <w:t>to RAN1 and RAN4</w:t>
      </w:r>
      <w:r w:rsidR="008B7CE4">
        <w:rPr>
          <w:rFonts w:ascii="Times New Roman" w:hAnsi="Times New Roman" w:cs="Times New Roman" w:hint="eastAsia"/>
          <w:kern w:val="0"/>
          <w:sz w:val="20"/>
          <w:szCs w:val="20"/>
          <w:lang w:val="en-GB"/>
        </w:rPr>
        <w:t xml:space="preserve"> with the following question</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8B7CE4" w:rsidTr="008B7CE4">
        <w:tc>
          <w:tcPr>
            <w:tcW w:w="9855" w:type="dxa"/>
          </w:tcPr>
          <w:p w:rsidR="008B7CE4" w:rsidRPr="008B7CE4" w:rsidRDefault="008B7CE4" w:rsidP="008B7CE4">
            <w:pPr>
              <w:overflowPunct w:val="0"/>
              <w:autoSpaceDE w:val="0"/>
              <w:autoSpaceDN w:val="0"/>
              <w:adjustRightInd w:val="0"/>
              <w:spacing w:after="120"/>
              <w:ind w:left="1985" w:hanging="1985"/>
              <w:textAlignment w:val="baseline"/>
              <w:rPr>
                <w:rFonts w:ascii="Arial" w:eastAsia="Times New Roman" w:hAnsi="Arial" w:cs="Arial"/>
                <w:b/>
                <w:kern w:val="0"/>
                <w:sz w:val="20"/>
                <w:szCs w:val="20"/>
                <w:lang w:val="en-GB" w:eastAsia="en-US"/>
              </w:rPr>
            </w:pPr>
            <w:r w:rsidRPr="008B7CE4">
              <w:rPr>
                <w:rFonts w:ascii="Arial" w:eastAsia="Times New Roman" w:hAnsi="Arial" w:cs="Arial"/>
                <w:b/>
                <w:kern w:val="0"/>
                <w:sz w:val="20"/>
                <w:szCs w:val="20"/>
                <w:lang w:val="en-GB" w:eastAsia="en-US"/>
              </w:rPr>
              <w:t xml:space="preserve">To </w:t>
            </w:r>
            <w:r w:rsidRPr="008B7CE4">
              <w:rPr>
                <w:rFonts w:ascii="Arial" w:eastAsia="Times New Roman" w:hAnsi="Arial" w:cs="Arial"/>
                <w:b/>
                <w:kern w:val="0"/>
                <w:sz w:val="20"/>
                <w:szCs w:val="20"/>
              </w:rPr>
              <w:t>RAN4, RAN1</w:t>
            </w:r>
          </w:p>
          <w:p w:rsidR="008B7CE4" w:rsidRPr="008B7CE4" w:rsidRDefault="008B7CE4" w:rsidP="008B7CE4">
            <w:pPr>
              <w:overflowPunct w:val="0"/>
              <w:autoSpaceDE w:val="0"/>
              <w:autoSpaceDN w:val="0"/>
              <w:adjustRightInd w:val="0"/>
              <w:spacing w:after="120"/>
              <w:ind w:left="993" w:hanging="993"/>
              <w:textAlignment w:val="baseline"/>
              <w:rPr>
                <w:rFonts w:ascii="Arial" w:eastAsiaTheme="minorEastAsia" w:hAnsi="Arial" w:cs="Arial"/>
                <w:i/>
                <w:iCs/>
                <w:kern w:val="0"/>
                <w:sz w:val="20"/>
                <w:szCs w:val="20"/>
              </w:rPr>
            </w:pPr>
            <w:r w:rsidRPr="008B7CE4">
              <w:rPr>
                <w:rFonts w:ascii="Arial" w:eastAsia="Times New Roman" w:hAnsi="Arial" w:cs="Arial"/>
                <w:b/>
                <w:kern w:val="0"/>
                <w:sz w:val="20"/>
                <w:szCs w:val="20"/>
                <w:lang w:val="en-GB" w:eastAsia="en-US"/>
              </w:rPr>
              <w:t xml:space="preserve">ACTION: </w:t>
            </w:r>
            <w:r w:rsidRPr="008B7CE4">
              <w:rPr>
                <w:rFonts w:ascii="Arial" w:eastAsia="Times New Roman" w:hAnsi="Arial" w:cs="Arial"/>
                <w:b/>
                <w:kern w:val="0"/>
                <w:sz w:val="20"/>
                <w:szCs w:val="20"/>
                <w:lang w:val="en-GB" w:eastAsia="en-US"/>
              </w:rPr>
              <w:tab/>
            </w:r>
            <w:r w:rsidRPr="008B7CE4">
              <w:rPr>
                <w:rFonts w:ascii="Arial" w:eastAsia="Times New Roman" w:hAnsi="Arial" w:cs="Arial"/>
                <w:kern w:val="0"/>
                <w:sz w:val="20"/>
                <w:szCs w:val="20"/>
                <w:lang w:val="en-GB" w:eastAsia="en-US"/>
              </w:rPr>
              <w:t xml:space="preserve">RAN2 kindly asks </w:t>
            </w:r>
            <w:r w:rsidRPr="008B7CE4">
              <w:rPr>
                <w:rFonts w:ascii="Arial" w:eastAsia="Times New Roman" w:hAnsi="Arial" w:cs="Arial"/>
                <w:kern w:val="0"/>
                <w:sz w:val="20"/>
                <w:szCs w:val="20"/>
              </w:rPr>
              <w:t xml:space="preserve">RAN4 and RAN1 </w:t>
            </w:r>
            <w:r w:rsidRPr="008B7CE4">
              <w:rPr>
                <w:rFonts w:ascii="Arial" w:eastAsia="宋体" w:hAnsi="Arial" w:cs="Arial"/>
                <w:bCs/>
                <w:kern w:val="0"/>
                <w:sz w:val="20"/>
                <w:szCs w:val="20"/>
              </w:rPr>
              <w:t>whether the pre-acquired DL synchronization started between [t-</w:t>
            </w:r>
            <w:proofErr w:type="spellStart"/>
            <w:r w:rsidRPr="008B7CE4">
              <w:rPr>
                <w:rFonts w:ascii="Arial" w:eastAsia="宋体" w:hAnsi="Arial" w:cs="Arial"/>
                <w:bCs/>
                <w:kern w:val="0"/>
                <w:sz w:val="20"/>
                <w:szCs w:val="20"/>
              </w:rPr>
              <w:t>ServiceStart</w:t>
            </w:r>
            <w:proofErr w:type="spellEnd"/>
            <w:r w:rsidRPr="008B7CE4">
              <w:rPr>
                <w:rFonts w:ascii="Arial" w:eastAsia="宋体" w:hAnsi="Arial" w:cs="Arial"/>
                <w:bCs/>
                <w:kern w:val="0"/>
                <w:sz w:val="20"/>
                <w:szCs w:val="20"/>
              </w:rPr>
              <w:t xml:space="preserve">, t-Service] with target satellite can be assumed as maintained if the SSB pattern (e.g., SSB offset) is changed (determined by </w:t>
            </w:r>
            <w:proofErr w:type="spellStart"/>
            <w:r w:rsidRPr="008B7CE4">
              <w:rPr>
                <w:rFonts w:ascii="Arial" w:eastAsia="宋体" w:hAnsi="Arial" w:cs="Arial"/>
                <w:bCs/>
                <w:kern w:val="0"/>
                <w:sz w:val="20"/>
                <w:szCs w:val="20"/>
              </w:rPr>
              <w:t>ssb-TimeOffset</w:t>
            </w:r>
            <w:proofErr w:type="spellEnd"/>
            <w:r w:rsidRPr="008B7CE4">
              <w:rPr>
                <w:rFonts w:ascii="Arial" w:eastAsia="宋体" w:hAnsi="Arial" w:cs="Arial"/>
                <w:bCs/>
                <w:kern w:val="0"/>
                <w:sz w:val="20"/>
                <w:szCs w:val="20"/>
              </w:rPr>
              <w:t>) at t-Service.</w:t>
            </w:r>
          </w:p>
        </w:tc>
      </w:tr>
    </w:tbl>
    <w:p w:rsidR="006F7BC5" w:rsidRDefault="000962A2" w:rsidP="00095686">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RAN1 and RAN4</w:t>
      </w:r>
      <w:r w:rsidR="00CD1720">
        <w:rPr>
          <w:rFonts w:ascii="Times New Roman" w:hAnsi="Times New Roman" w:cs="Times New Roman" w:hint="eastAsia"/>
          <w:kern w:val="0"/>
          <w:sz w:val="20"/>
          <w:szCs w:val="20"/>
          <w:lang w:val="en-GB"/>
        </w:rPr>
        <w:t xml:space="preserve"> repl</w:t>
      </w:r>
      <w:r w:rsidR="00D92C2C">
        <w:rPr>
          <w:rFonts w:ascii="Times New Roman" w:hAnsi="Times New Roman" w:cs="Times New Roman" w:hint="eastAsia"/>
          <w:kern w:val="0"/>
          <w:sz w:val="20"/>
          <w:szCs w:val="20"/>
          <w:lang w:val="en-GB"/>
        </w:rPr>
        <w:t>ied</w:t>
      </w:r>
      <w:r w:rsidR="00CD1720">
        <w:rPr>
          <w:rFonts w:ascii="Times New Roman" w:hAnsi="Times New Roman" w:cs="Times New Roman" w:hint="eastAsia"/>
          <w:kern w:val="0"/>
          <w:sz w:val="20"/>
          <w:szCs w:val="20"/>
          <w:lang w:val="en-GB"/>
        </w:rPr>
        <w:t xml:space="preserve"> in [</w:t>
      </w:r>
      <w:r w:rsidR="00095D8B">
        <w:rPr>
          <w:rFonts w:ascii="Times New Roman" w:hAnsi="Times New Roman" w:cs="Times New Roman" w:hint="eastAsia"/>
          <w:kern w:val="0"/>
          <w:sz w:val="20"/>
          <w:szCs w:val="20"/>
          <w:lang w:val="en-GB"/>
        </w:rPr>
        <w:t>3</w:t>
      </w:r>
      <w:proofErr w:type="gramStart"/>
      <w:r w:rsidR="00CD1720">
        <w:rPr>
          <w:rFonts w:ascii="Times New Roman" w:hAnsi="Times New Roman" w:cs="Times New Roman" w:hint="eastAsia"/>
          <w:kern w:val="0"/>
          <w:sz w:val="20"/>
          <w:szCs w:val="20"/>
          <w:lang w:val="en-GB"/>
        </w:rPr>
        <w:t>][</w:t>
      </w:r>
      <w:proofErr w:type="gramEnd"/>
      <w:r w:rsidR="00095D8B">
        <w:rPr>
          <w:rFonts w:ascii="Times New Roman" w:hAnsi="Times New Roman" w:cs="Times New Roman" w:hint="eastAsia"/>
          <w:kern w:val="0"/>
          <w:sz w:val="20"/>
          <w:szCs w:val="20"/>
          <w:lang w:val="en-GB"/>
        </w:rPr>
        <w:t>4</w:t>
      </w:r>
      <w:r w:rsidR="00CD1720">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their repl</w:t>
      </w:r>
      <w:r w:rsidR="00D92C2C">
        <w:rPr>
          <w:rFonts w:ascii="Times New Roman" w:hAnsi="Times New Roman" w:cs="Times New Roman" w:hint="eastAsia"/>
          <w:kern w:val="0"/>
          <w:sz w:val="20"/>
          <w:szCs w:val="20"/>
          <w:lang w:val="en-GB"/>
        </w:rPr>
        <w:t>ies</w:t>
      </w:r>
      <w:r w:rsidR="00CD1720">
        <w:rPr>
          <w:rFonts w:ascii="Times New Roman" w:hAnsi="Times New Roman" w:cs="Times New Roman" w:hint="eastAsia"/>
          <w:kern w:val="0"/>
          <w:sz w:val="20"/>
          <w:szCs w:val="20"/>
          <w:lang w:val="en-GB"/>
        </w:rPr>
        <w:t xml:space="preserve">, this contribution </w:t>
      </w:r>
      <w:r w:rsidR="00CD1720">
        <w:rPr>
          <w:rFonts w:ascii="Times New Roman" w:hAnsi="Times New Roman" w:cs="Times New Roman"/>
          <w:kern w:val="0"/>
          <w:sz w:val="20"/>
          <w:szCs w:val="20"/>
          <w:lang w:val="en-GB"/>
        </w:rPr>
        <w:t>further</w:t>
      </w:r>
      <w:r w:rsidR="00CD1720">
        <w:rPr>
          <w:rFonts w:ascii="Times New Roman" w:hAnsi="Times New Roman" w:cs="Times New Roman" w:hint="eastAsia"/>
          <w:kern w:val="0"/>
          <w:sz w:val="20"/>
          <w:szCs w:val="20"/>
          <w:lang w:val="en-GB"/>
        </w:rPr>
        <w:t xml:space="preserve"> discusses this issue</w:t>
      </w:r>
      <w:r>
        <w:rPr>
          <w:rFonts w:ascii="Times New Roman" w:hAnsi="Times New Roman" w:cs="Times New Roman" w:hint="eastAsia"/>
          <w:kern w:val="0"/>
          <w:sz w:val="20"/>
          <w:szCs w:val="20"/>
          <w:lang w:val="en-GB"/>
        </w:rPr>
        <w:t>.</w:t>
      </w:r>
      <w:r w:rsidR="00CD1720">
        <w:rPr>
          <w:rFonts w:ascii="Times New Roman" w:hAnsi="Times New Roman" w:cs="Times New Roman" w:hint="eastAsia"/>
          <w:kern w:val="0"/>
          <w:sz w:val="20"/>
          <w:szCs w:val="20"/>
          <w:lang w:val="en-GB"/>
        </w:rPr>
        <w:t xml:space="preserve"> </w:t>
      </w:r>
    </w:p>
    <w:p w:rsidR="00BB68AC" w:rsidRDefault="00BB68AC" w:rsidP="00F47DC6">
      <w:pPr>
        <w:pStyle w:val="1"/>
        <w:spacing w:before="180"/>
        <w:ind w:left="850" w:hangingChars="236" w:hanging="850"/>
        <w:jc w:val="both"/>
        <w:rPr>
          <w:lang w:eastAsia="zh-CN"/>
        </w:rPr>
      </w:pPr>
      <w:r>
        <w:t>Discussion</w:t>
      </w:r>
    </w:p>
    <w:p w:rsidR="00816E86" w:rsidRDefault="001A3A34" w:rsidP="00475FF8">
      <w:pPr>
        <w:pStyle w:val="21"/>
        <w:tabs>
          <w:tab w:val="left" w:pos="851"/>
        </w:tabs>
        <w:spacing w:before="0"/>
        <w:ind w:left="849" w:hangingChars="283" w:hanging="849"/>
        <w:rPr>
          <w:sz w:val="30"/>
          <w:szCs w:val="30"/>
          <w:lang w:eastAsia="zh-CN"/>
        </w:rPr>
      </w:pPr>
      <w:bookmarkStart w:id="1" w:name="OLE_LINK1"/>
      <w:bookmarkStart w:id="2" w:name="OLE_LINK2"/>
      <w:r>
        <w:rPr>
          <w:rFonts w:hint="eastAsia"/>
          <w:sz w:val="30"/>
          <w:szCs w:val="30"/>
          <w:lang w:eastAsia="zh-CN"/>
        </w:rPr>
        <w:t>2.1</w:t>
      </w:r>
      <w:r>
        <w:rPr>
          <w:rFonts w:hint="eastAsia"/>
          <w:sz w:val="30"/>
          <w:szCs w:val="30"/>
          <w:lang w:eastAsia="zh-CN"/>
        </w:rPr>
        <w:tab/>
      </w:r>
      <w:bookmarkEnd w:id="1"/>
      <w:bookmarkEnd w:id="2"/>
      <w:r w:rsidR="009C5DAF">
        <w:rPr>
          <w:rFonts w:hint="eastAsia"/>
          <w:sz w:val="30"/>
          <w:szCs w:val="30"/>
          <w:lang w:eastAsia="zh-CN"/>
        </w:rPr>
        <w:t xml:space="preserve">Discussion on the </w:t>
      </w:r>
      <w:r w:rsidR="005D330B">
        <w:rPr>
          <w:rFonts w:hint="eastAsia"/>
          <w:sz w:val="30"/>
          <w:szCs w:val="30"/>
          <w:lang w:eastAsia="zh-CN"/>
        </w:rPr>
        <w:t>Question</w:t>
      </w:r>
      <w:r w:rsidR="00C56579">
        <w:rPr>
          <w:rFonts w:hint="eastAsia"/>
          <w:sz w:val="30"/>
          <w:szCs w:val="30"/>
          <w:lang w:eastAsia="zh-CN"/>
        </w:rPr>
        <w:t>s</w:t>
      </w:r>
      <w:r w:rsidR="009C5DAF">
        <w:rPr>
          <w:rFonts w:hint="eastAsia"/>
          <w:sz w:val="30"/>
          <w:szCs w:val="30"/>
          <w:lang w:eastAsia="zh-CN"/>
        </w:rPr>
        <w:t xml:space="preserve"> from RAN1</w:t>
      </w:r>
    </w:p>
    <w:p w:rsidR="004921D5" w:rsidRDefault="00E222FB" w:rsidP="00391C0D">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RAN1 replies </w:t>
      </w:r>
      <w:r w:rsidR="00D92C2C">
        <w:rPr>
          <w:rFonts w:ascii="Times New Roman" w:hAnsi="Times New Roman" w:cs="Times New Roman" w:hint="eastAsia"/>
          <w:kern w:val="0"/>
          <w:sz w:val="20"/>
          <w:szCs w:val="20"/>
          <w:lang w:val="en-GB"/>
        </w:rPr>
        <w:t xml:space="preserve">to </w:t>
      </w:r>
      <w:r>
        <w:rPr>
          <w:rFonts w:ascii="Times New Roman" w:hAnsi="Times New Roman" w:cs="Times New Roman" w:hint="eastAsia"/>
          <w:kern w:val="0"/>
          <w:sz w:val="20"/>
          <w:szCs w:val="20"/>
          <w:lang w:val="en-GB"/>
        </w:rPr>
        <w:t xml:space="preserve">our </w:t>
      </w:r>
      <w:r w:rsidR="00D92C2C">
        <w:rPr>
          <w:rFonts w:ascii="Times New Roman" w:hAnsi="Times New Roman" w:cs="Times New Roman" w:hint="eastAsia"/>
          <w:kern w:val="0"/>
          <w:sz w:val="20"/>
          <w:szCs w:val="20"/>
          <w:lang w:val="en-GB"/>
        </w:rPr>
        <w:t xml:space="preserve">LS </w:t>
      </w:r>
      <w:r>
        <w:rPr>
          <w:rFonts w:ascii="Times New Roman" w:hAnsi="Times New Roman" w:cs="Times New Roman" w:hint="eastAsia"/>
          <w:kern w:val="0"/>
          <w:sz w:val="20"/>
          <w:szCs w:val="20"/>
          <w:lang w:val="en-GB"/>
        </w:rPr>
        <w:t>as follow</w:t>
      </w:r>
      <w:r w:rsidR="00D92C2C">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144C92" w:rsidTr="00144C92">
        <w:tc>
          <w:tcPr>
            <w:tcW w:w="9855" w:type="dxa"/>
          </w:tcPr>
          <w:p w:rsidR="00144C92" w:rsidRPr="00144C92" w:rsidRDefault="00144C92" w:rsidP="00144C92">
            <w:pPr>
              <w:rPr>
                <w:rFonts w:ascii="Arial" w:eastAsia="MS Mincho" w:hAnsi="Arial" w:cs="Arial"/>
                <w:iCs/>
                <w:kern w:val="0"/>
                <w:sz w:val="20"/>
                <w:szCs w:val="20"/>
                <w:lang w:val="en-GB" w:eastAsia="ja-JP"/>
              </w:rPr>
            </w:pPr>
            <w:r w:rsidRPr="00144C92">
              <w:rPr>
                <w:rFonts w:ascii="Arial" w:eastAsia="MS Mincho" w:hAnsi="Arial" w:cs="Arial"/>
                <w:iCs/>
                <w:kern w:val="0"/>
                <w:sz w:val="20"/>
                <w:szCs w:val="20"/>
                <w:lang w:val="en-GB" w:eastAsia="ja-JP"/>
              </w:rPr>
              <w:t>RAN1 has discussed the question in LS R2-2410978, and RAN1 would like to ask RAN2 for further clarification on the question and assumptions below:</w:t>
            </w:r>
          </w:p>
          <w:p w:rsidR="00144C92" w:rsidRPr="00144C92" w:rsidRDefault="00144C92" w:rsidP="00144C92">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144C92">
              <w:rPr>
                <w:rFonts w:ascii="Arial" w:hAnsi="Arial" w:cs="Arial"/>
                <w:color w:val="000000"/>
                <w:kern w:val="0"/>
                <w:sz w:val="20"/>
                <w:szCs w:val="20"/>
                <w:lang w:eastAsia="en-US"/>
              </w:rPr>
              <w:t xml:space="preserve">Is RAN2 asking whether </w:t>
            </w:r>
            <w:bookmarkStart w:id="3" w:name="OLE_LINK22"/>
            <w:r w:rsidRPr="00095686">
              <w:rPr>
                <w:rFonts w:ascii="Arial" w:hAnsi="Arial" w:cs="Arial"/>
                <w:color w:val="000000"/>
                <w:kern w:val="0"/>
                <w:sz w:val="20"/>
                <w:szCs w:val="20"/>
                <w:highlight w:val="cyan"/>
                <w:lang w:eastAsia="en-US"/>
              </w:rPr>
              <w:t>a Rel-18 UE</w:t>
            </w:r>
            <w:bookmarkEnd w:id="3"/>
            <w:r w:rsidRPr="00095686">
              <w:rPr>
                <w:rFonts w:ascii="Arial" w:hAnsi="Arial" w:cs="Arial"/>
                <w:color w:val="000000"/>
                <w:kern w:val="0"/>
                <w:sz w:val="20"/>
                <w:szCs w:val="20"/>
                <w:highlight w:val="cyan"/>
                <w:lang w:eastAsia="en-US"/>
              </w:rPr>
              <w:t xml:space="preserve"> (</w:t>
            </w:r>
            <w:bookmarkStart w:id="4" w:name="OLE_LINK7"/>
            <w:r w:rsidRPr="00095686">
              <w:rPr>
                <w:rFonts w:ascii="Arial" w:hAnsi="Arial" w:cs="Arial"/>
                <w:color w:val="000000"/>
                <w:kern w:val="0"/>
                <w:sz w:val="20"/>
                <w:szCs w:val="20"/>
                <w:highlight w:val="cyan"/>
                <w:lang w:eastAsia="en-US"/>
              </w:rPr>
              <w:t>based on current Rel-18 RAN1 specifications</w:t>
            </w:r>
            <w:bookmarkEnd w:id="4"/>
            <w:r w:rsidRPr="00095686">
              <w:rPr>
                <w:rFonts w:ascii="Arial" w:hAnsi="Arial" w:cs="Arial"/>
                <w:color w:val="000000"/>
                <w:kern w:val="0"/>
                <w:sz w:val="20"/>
                <w:szCs w:val="20"/>
                <w:highlight w:val="cyan"/>
                <w:lang w:eastAsia="en-US"/>
              </w:rPr>
              <w:t>) can maintain the pre-acquired DL synchronization started between [t-</w:t>
            </w:r>
            <w:proofErr w:type="spellStart"/>
            <w:r w:rsidRPr="00095686">
              <w:rPr>
                <w:rFonts w:ascii="Arial" w:hAnsi="Arial" w:cs="Arial"/>
                <w:color w:val="000000"/>
                <w:kern w:val="0"/>
                <w:sz w:val="20"/>
                <w:szCs w:val="20"/>
                <w:highlight w:val="cyan"/>
                <w:lang w:eastAsia="en-US"/>
              </w:rPr>
              <w:t>ServiceStart</w:t>
            </w:r>
            <w:proofErr w:type="spellEnd"/>
            <w:r w:rsidRPr="00095686">
              <w:rPr>
                <w:rFonts w:ascii="Arial" w:hAnsi="Arial" w:cs="Arial"/>
                <w:color w:val="000000"/>
                <w:kern w:val="0"/>
                <w:sz w:val="20"/>
                <w:szCs w:val="20"/>
                <w:highlight w:val="cyan"/>
                <w:lang w:eastAsia="en-US"/>
              </w:rPr>
              <w:t xml:space="preserve">, t-Service] with target satellite if the SSB pattern (e.g., SSB offset) is changed (determined by </w:t>
            </w:r>
            <w:proofErr w:type="spellStart"/>
            <w:r w:rsidRPr="00095686">
              <w:rPr>
                <w:rFonts w:ascii="Arial" w:hAnsi="Arial" w:cs="Arial"/>
                <w:color w:val="000000"/>
                <w:kern w:val="0"/>
                <w:sz w:val="20"/>
                <w:szCs w:val="20"/>
                <w:highlight w:val="cyan"/>
                <w:lang w:eastAsia="en-US"/>
              </w:rPr>
              <w:t>ssb-TimeOffset</w:t>
            </w:r>
            <w:proofErr w:type="spellEnd"/>
            <w:r w:rsidRPr="00095686">
              <w:rPr>
                <w:rFonts w:ascii="Arial" w:hAnsi="Arial" w:cs="Arial"/>
                <w:color w:val="000000"/>
                <w:kern w:val="0"/>
                <w:sz w:val="20"/>
                <w:szCs w:val="20"/>
                <w:highlight w:val="cyan"/>
                <w:lang w:eastAsia="en-US"/>
              </w:rPr>
              <w:t>) at t-Service</w:t>
            </w:r>
            <w:r w:rsidRPr="00144C92">
              <w:rPr>
                <w:rFonts w:ascii="Arial" w:hAnsi="Arial" w:cs="Arial"/>
                <w:color w:val="000000"/>
                <w:kern w:val="0"/>
                <w:sz w:val="20"/>
                <w:szCs w:val="20"/>
                <w:lang w:eastAsia="en-US"/>
              </w:rPr>
              <w:t>, or whether RAN2 assumes that some RAN1 specification work may be needed?</w:t>
            </w:r>
          </w:p>
          <w:p w:rsidR="00144C92" w:rsidRPr="00144C92" w:rsidRDefault="00144C92" w:rsidP="00144C92">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144C92">
              <w:rPr>
                <w:rFonts w:ascii="Arial" w:hAnsi="Arial" w:cs="Arial"/>
                <w:color w:val="000000"/>
                <w:kern w:val="0"/>
                <w:sz w:val="20"/>
                <w:szCs w:val="20"/>
                <w:lang w:eastAsia="en-US"/>
              </w:rPr>
              <w:t xml:space="preserve">RAN1 assumes that the meaning of “the SSB pattern is changed” is that only the time offset is changed (may be determined by </w:t>
            </w:r>
            <w:proofErr w:type="spellStart"/>
            <w:r w:rsidRPr="00144C92">
              <w:rPr>
                <w:rFonts w:ascii="Arial" w:hAnsi="Arial" w:cs="Arial"/>
                <w:color w:val="000000"/>
                <w:kern w:val="0"/>
                <w:sz w:val="20"/>
                <w:szCs w:val="20"/>
                <w:lang w:eastAsia="en-US"/>
              </w:rPr>
              <w:t>ssb-TimeOffset</w:t>
            </w:r>
            <w:proofErr w:type="spellEnd"/>
            <w:r w:rsidRPr="00144C92">
              <w:rPr>
                <w:rFonts w:ascii="Arial" w:hAnsi="Arial" w:cs="Arial"/>
                <w:color w:val="000000"/>
                <w:kern w:val="0"/>
                <w:sz w:val="20"/>
                <w:szCs w:val="20"/>
                <w:lang w:eastAsia="en-US"/>
              </w:rPr>
              <w:t>).</w:t>
            </w:r>
          </w:p>
          <w:p w:rsidR="00144C92" w:rsidRPr="00144C92" w:rsidRDefault="00144C92" w:rsidP="00144C92">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144C92">
              <w:rPr>
                <w:rFonts w:ascii="Arial" w:hAnsi="Arial" w:cs="Arial"/>
                <w:color w:val="000000"/>
                <w:kern w:val="0"/>
                <w:sz w:val="20"/>
                <w:szCs w:val="20"/>
                <w:lang w:val="en-GB" w:eastAsia="en-US"/>
              </w:rPr>
              <w:t>RAN1 assumes that the SIB19 of the source satellite includes ephemeris information of the target satellite, and that such information will not get outdated by the time the satellite switch occurs.</w:t>
            </w:r>
          </w:p>
        </w:tc>
      </w:tr>
    </w:tbl>
    <w:p w:rsidR="00B00BC3" w:rsidRDefault="0067244C" w:rsidP="00095686">
      <w:pPr>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F</w:t>
      </w:r>
      <w:r>
        <w:rPr>
          <w:rFonts w:ascii="Times New Roman" w:hAnsi="Times New Roman" w:cs="Times New Roman" w:hint="eastAsia"/>
          <w:kern w:val="0"/>
          <w:sz w:val="20"/>
          <w:szCs w:val="20"/>
          <w:lang w:val="en-GB"/>
        </w:rPr>
        <w:t xml:space="preserve">or the </w:t>
      </w:r>
      <w:r w:rsidR="00B00BC3">
        <w:rPr>
          <w:rFonts w:ascii="Times New Roman" w:hAnsi="Times New Roman" w:cs="Times New Roman" w:hint="eastAsia"/>
          <w:kern w:val="0"/>
          <w:sz w:val="20"/>
          <w:szCs w:val="20"/>
          <w:lang w:val="en-GB"/>
        </w:rPr>
        <w:t xml:space="preserve">first </w:t>
      </w:r>
      <w:r>
        <w:rPr>
          <w:rFonts w:ascii="Times New Roman" w:hAnsi="Times New Roman" w:cs="Times New Roman" w:hint="eastAsia"/>
          <w:kern w:val="0"/>
          <w:sz w:val="20"/>
          <w:szCs w:val="20"/>
          <w:lang w:val="en-GB"/>
        </w:rPr>
        <w:t xml:space="preserve">bullet, </w:t>
      </w:r>
      <w:r w:rsidR="00D92C2C">
        <w:rPr>
          <w:rFonts w:ascii="Times New Roman" w:hAnsi="Times New Roman" w:cs="Times New Roman" w:hint="eastAsia"/>
          <w:kern w:val="0"/>
          <w:sz w:val="20"/>
          <w:szCs w:val="20"/>
          <w:lang w:val="en-GB"/>
        </w:rPr>
        <w:t xml:space="preserve">we think </w:t>
      </w:r>
      <w:r w:rsidR="00F80A30">
        <w:rPr>
          <w:rFonts w:ascii="Times New Roman" w:hAnsi="Times New Roman" w:cs="Times New Roman" w:hint="eastAsia"/>
          <w:kern w:val="0"/>
          <w:sz w:val="20"/>
          <w:szCs w:val="20"/>
          <w:lang w:val="en-GB"/>
        </w:rPr>
        <w:t xml:space="preserve">RAN2 can </w:t>
      </w:r>
      <w:r w:rsidR="00B00BC3">
        <w:rPr>
          <w:rFonts w:ascii="Times New Roman" w:hAnsi="Times New Roman" w:cs="Times New Roman" w:hint="eastAsia"/>
          <w:kern w:val="0"/>
          <w:sz w:val="20"/>
          <w:szCs w:val="20"/>
          <w:lang w:val="en-GB"/>
        </w:rPr>
        <w:t xml:space="preserve">clarify that RAN2 is asking whether </w:t>
      </w:r>
      <w:r w:rsidR="00B00BC3" w:rsidRPr="00B00BC3">
        <w:rPr>
          <w:rFonts w:ascii="Times New Roman" w:hAnsi="Times New Roman" w:cs="Times New Roman"/>
          <w:kern w:val="0"/>
          <w:sz w:val="20"/>
          <w:szCs w:val="20"/>
          <w:lang w:val="en-GB"/>
        </w:rPr>
        <w:t>a Rel-18 UE</w:t>
      </w:r>
      <w:r w:rsidR="00B00BC3">
        <w:rPr>
          <w:rFonts w:ascii="Times New Roman" w:hAnsi="Times New Roman" w:cs="Times New Roman" w:hint="eastAsia"/>
          <w:kern w:val="0"/>
          <w:sz w:val="20"/>
          <w:szCs w:val="20"/>
          <w:lang w:val="en-GB"/>
        </w:rPr>
        <w:t xml:space="preserve"> can maintain </w:t>
      </w:r>
      <w:r w:rsidR="00B00BC3">
        <w:rPr>
          <w:rFonts w:ascii="Times New Roman" w:hAnsi="Times New Roman" w:cs="Times New Roman"/>
          <w:kern w:val="0"/>
          <w:sz w:val="20"/>
          <w:szCs w:val="20"/>
          <w:lang w:val="en-GB"/>
        </w:rPr>
        <w:t>the</w:t>
      </w:r>
      <w:r w:rsidR="00B00BC3">
        <w:rPr>
          <w:rFonts w:ascii="Times New Roman" w:hAnsi="Times New Roman" w:cs="Times New Roman" w:hint="eastAsia"/>
          <w:kern w:val="0"/>
          <w:sz w:val="20"/>
          <w:szCs w:val="20"/>
          <w:lang w:val="en-GB"/>
        </w:rPr>
        <w:t xml:space="preserve"> pre-acquired DL sync in </w:t>
      </w:r>
      <w:r w:rsidR="00F80A30">
        <w:rPr>
          <w:rFonts w:ascii="Times New Roman" w:hAnsi="Times New Roman" w:cs="Times New Roman" w:hint="eastAsia"/>
          <w:kern w:val="0"/>
          <w:sz w:val="20"/>
          <w:szCs w:val="20"/>
          <w:lang w:val="en-GB"/>
        </w:rPr>
        <w:t xml:space="preserve">the </w:t>
      </w:r>
      <w:r w:rsidR="00B00BC3">
        <w:rPr>
          <w:rFonts w:ascii="Times New Roman" w:hAnsi="Times New Roman" w:cs="Times New Roman" w:hint="eastAsia"/>
          <w:kern w:val="0"/>
          <w:sz w:val="20"/>
          <w:szCs w:val="20"/>
          <w:lang w:val="en-GB"/>
        </w:rPr>
        <w:t xml:space="preserve">condition </w:t>
      </w:r>
      <w:r w:rsidR="00F80A30">
        <w:rPr>
          <w:rFonts w:ascii="Times New Roman" w:hAnsi="Times New Roman" w:cs="Times New Roman" w:hint="eastAsia"/>
          <w:kern w:val="0"/>
          <w:sz w:val="20"/>
          <w:szCs w:val="20"/>
          <w:lang w:val="en-GB"/>
        </w:rPr>
        <w:t xml:space="preserve">in question </w:t>
      </w:r>
      <w:r w:rsidR="00B00BC3">
        <w:rPr>
          <w:rFonts w:ascii="Times New Roman" w:hAnsi="Times New Roman" w:cs="Times New Roman" w:hint="eastAsia"/>
          <w:kern w:val="0"/>
          <w:sz w:val="20"/>
          <w:szCs w:val="20"/>
          <w:lang w:val="en-GB"/>
        </w:rPr>
        <w:t xml:space="preserve">based on current Rel-18 RAN1 specifications, i.e., </w:t>
      </w:r>
      <w:r w:rsidR="00B00BC3">
        <w:rPr>
          <w:rFonts w:ascii="Times New Roman" w:hAnsi="Times New Roman" w:cs="Times New Roman"/>
          <w:kern w:val="0"/>
          <w:sz w:val="20"/>
          <w:szCs w:val="20"/>
          <w:lang w:val="en-GB"/>
        </w:rPr>
        <w:t>the</w:t>
      </w:r>
      <w:r w:rsidR="00B00BC3">
        <w:rPr>
          <w:rFonts w:ascii="Times New Roman" w:hAnsi="Times New Roman" w:cs="Times New Roman" w:hint="eastAsia"/>
          <w:kern w:val="0"/>
          <w:sz w:val="20"/>
          <w:szCs w:val="20"/>
          <w:lang w:val="en-GB"/>
        </w:rPr>
        <w:t xml:space="preserve"> </w:t>
      </w:r>
      <w:r w:rsidR="00B00BC3" w:rsidRPr="00095686">
        <w:rPr>
          <w:rFonts w:ascii="Times New Roman" w:hAnsi="Times New Roman" w:cs="Times New Roman"/>
          <w:kern w:val="0"/>
          <w:sz w:val="20"/>
          <w:szCs w:val="20"/>
          <w:highlight w:val="cyan"/>
          <w:lang w:val="en-GB"/>
        </w:rPr>
        <w:t>former</w:t>
      </w:r>
      <w:r w:rsidR="00B00BC3">
        <w:rPr>
          <w:rFonts w:ascii="Times New Roman" w:hAnsi="Times New Roman" w:cs="Times New Roman" w:hint="eastAsia"/>
          <w:kern w:val="0"/>
          <w:sz w:val="20"/>
          <w:szCs w:val="20"/>
          <w:lang w:val="en-GB"/>
        </w:rPr>
        <w:t xml:space="preserve"> understanding is right. </w:t>
      </w:r>
      <w:r w:rsidR="00165992">
        <w:rPr>
          <w:rFonts w:ascii="Times New Roman" w:hAnsi="Times New Roman" w:cs="Times New Roman" w:hint="eastAsia"/>
          <w:kern w:val="0"/>
          <w:sz w:val="20"/>
          <w:szCs w:val="20"/>
          <w:lang w:val="en-GB"/>
        </w:rPr>
        <w:t>This is a key point that needs to be confirmed by related working group</w:t>
      </w:r>
      <w:r w:rsidR="00FB1209">
        <w:rPr>
          <w:rFonts w:ascii="Times New Roman" w:hAnsi="Times New Roman" w:cs="Times New Roman" w:hint="eastAsia"/>
          <w:kern w:val="0"/>
          <w:sz w:val="20"/>
          <w:szCs w:val="20"/>
          <w:lang w:val="en-GB"/>
        </w:rPr>
        <w:t>s</w:t>
      </w:r>
      <w:r w:rsidR="00165992">
        <w:rPr>
          <w:rFonts w:ascii="Times New Roman" w:hAnsi="Times New Roman" w:cs="Times New Roman" w:hint="eastAsia"/>
          <w:kern w:val="0"/>
          <w:sz w:val="20"/>
          <w:szCs w:val="20"/>
          <w:lang w:val="en-GB"/>
        </w:rPr>
        <w:t>, as otherwise the target satellite sync pre-</w:t>
      </w:r>
      <w:r w:rsidR="00165992">
        <w:rPr>
          <w:rFonts w:ascii="Times New Roman" w:hAnsi="Times New Roman" w:cs="Times New Roman"/>
          <w:kern w:val="0"/>
          <w:sz w:val="20"/>
          <w:szCs w:val="20"/>
          <w:lang w:val="en-GB"/>
        </w:rPr>
        <w:t>acquisition</w:t>
      </w:r>
      <w:r w:rsidR="00165992">
        <w:rPr>
          <w:rFonts w:ascii="Times New Roman" w:hAnsi="Times New Roman" w:cs="Times New Roman" w:hint="eastAsia"/>
          <w:kern w:val="0"/>
          <w:sz w:val="20"/>
          <w:szCs w:val="20"/>
          <w:lang w:val="en-GB"/>
        </w:rPr>
        <w:t xml:space="preserve"> will not make big sense and the benefit to support</w:t>
      </w:r>
      <w:r w:rsidR="00C156B7">
        <w:rPr>
          <w:rFonts w:ascii="Times New Roman" w:hAnsi="Times New Roman" w:cs="Times New Roman" w:hint="eastAsia"/>
          <w:kern w:val="0"/>
          <w:sz w:val="20"/>
          <w:szCs w:val="20"/>
          <w:lang w:val="en-GB"/>
        </w:rPr>
        <w:t xml:space="preserve"> soft-switching vanishes.</w:t>
      </w:r>
      <w:r w:rsidR="00A91AD4">
        <w:rPr>
          <w:rFonts w:ascii="Times New Roman" w:hAnsi="Times New Roman" w:cs="Times New Roman" w:hint="eastAsia"/>
          <w:kern w:val="0"/>
          <w:sz w:val="20"/>
          <w:szCs w:val="20"/>
          <w:lang w:val="en-GB"/>
        </w:rPr>
        <w:t xml:space="preserve"> </w:t>
      </w:r>
      <w:r w:rsidR="00FB009A" w:rsidRPr="00FB009A">
        <w:rPr>
          <w:rFonts w:ascii="Times New Roman" w:hAnsi="Times New Roman" w:cs="Times New Roman"/>
          <w:kern w:val="0"/>
          <w:sz w:val="20"/>
          <w:szCs w:val="20"/>
          <w:lang w:val="en-GB"/>
        </w:rPr>
        <w:t>At this stage, RAN2 does not expect RAN1 to undertake further specification work.</w:t>
      </w:r>
      <w:r w:rsidR="00FB009A">
        <w:rPr>
          <w:rFonts w:ascii="Times New Roman" w:hAnsi="Times New Roman" w:cs="Times New Roman" w:hint="eastAsia"/>
          <w:kern w:val="0"/>
          <w:sz w:val="20"/>
          <w:szCs w:val="20"/>
          <w:lang w:val="en-GB"/>
        </w:rPr>
        <w:t xml:space="preserve"> </w:t>
      </w:r>
      <w:r w:rsidR="00D04FA3">
        <w:rPr>
          <w:rFonts w:ascii="Times New Roman" w:hAnsi="Times New Roman" w:cs="Times New Roman" w:hint="eastAsia"/>
          <w:kern w:val="0"/>
          <w:sz w:val="20"/>
          <w:szCs w:val="20"/>
          <w:lang w:val="en-GB"/>
        </w:rPr>
        <w:t xml:space="preserve">In addition, </w:t>
      </w:r>
      <w:r w:rsidR="004B5CED">
        <w:rPr>
          <w:rFonts w:ascii="Times New Roman" w:hAnsi="Times New Roman" w:cs="Times New Roman" w:hint="eastAsia"/>
          <w:kern w:val="0"/>
          <w:sz w:val="20"/>
          <w:szCs w:val="20"/>
          <w:lang w:val="en-GB"/>
        </w:rPr>
        <w:t xml:space="preserve">RAN2 </w:t>
      </w:r>
      <w:r w:rsidR="00F80A30">
        <w:rPr>
          <w:rFonts w:ascii="Times New Roman" w:hAnsi="Times New Roman" w:cs="Times New Roman" w:hint="eastAsia"/>
          <w:kern w:val="0"/>
          <w:sz w:val="20"/>
          <w:szCs w:val="20"/>
          <w:lang w:val="en-GB"/>
        </w:rPr>
        <w:t xml:space="preserve">can also </w:t>
      </w:r>
      <w:r w:rsidR="004B5CED">
        <w:rPr>
          <w:rFonts w:ascii="Times New Roman" w:hAnsi="Times New Roman" w:cs="Times New Roman" w:hint="eastAsia"/>
          <w:kern w:val="0"/>
          <w:sz w:val="20"/>
          <w:szCs w:val="20"/>
          <w:lang w:val="en-GB"/>
        </w:rPr>
        <w:t xml:space="preserve">confirm the </w:t>
      </w:r>
      <w:r w:rsidR="00F80A30">
        <w:rPr>
          <w:rFonts w:ascii="Times New Roman" w:hAnsi="Times New Roman" w:cs="Times New Roman" w:hint="eastAsia"/>
          <w:kern w:val="0"/>
          <w:sz w:val="20"/>
          <w:szCs w:val="20"/>
          <w:lang w:val="en-GB"/>
        </w:rPr>
        <w:t xml:space="preserve">RAN1 </w:t>
      </w:r>
      <w:r w:rsidR="004B5CED">
        <w:rPr>
          <w:rFonts w:ascii="Times New Roman" w:hAnsi="Times New Roman" w:cs="Times New Roman" w:hint="eastAsia"/>
          <w:kern w:val="0"/>
          <w:sz w:val="20"/>
          <w:szCs w:val="20"/>
          <w:lang w:val="en-GB"/>
        </w:rPr>
        <w:t>assumption</w:t>
      </w:r>
      <w:r w:rsidR="00F80A30">
        <w:rPr>
          <w:rFonts w:ascii="Times New Roman" w:hAnsi="Times New Roman" w:cs="Times New Roman" w:hint="eastAsia"/>
          <w:kern w:val="0"/>
          <w:sz w:val="20"/>
          <w:szCs w:val="20"/>
          <w:lang w:val="en-GB"/>
        </w:rPr>
        <w:t>s</w:t>
      </w:r>
      <w:r w:rsidR="00B00BC3">
        <w:rPr>
          <w:rFonts w:ascii="Times New Roman" w:hAnsi="Times New Roman" w:cs="Times New Roman" w:hint="eastAsia"/>
          <w:kern w:val="0"/>
          <w:sz w:val="20"/>
          <w:szCs w:val="20"/>
          <w:lang w:val="en-GB"/>
        </w:rPr>
        <w:t xml:space="preserve"> </w:t>
      </w:r>
      <w:r w:rsidR="00D04FA3">
        <w:rPr>
          <w:rFonts w:ascii="Times New Roman" w:hAnsi="Times New Roman" w:cs="Times New Roman" w:hint="eastAsia"/>
          <w:kern w:val="0"/>
          <w:sz w:val="20"/>
          <w:szCs w:val="20"/>
          <w:lang w:val="en-GB"/>
        </w:rPr>
        <w:t xml:space="preserve">in </w:t>
      </w:r>
      <w:r w:rsidR="00B00BC3">
        <w:rPr>
          <w:rFonts w:ascii="Times New Roman" w:hAnsi="Times New Roman" w:cs="Times New Roman" w:hint="eastAsia"/>
          <w:kern w:val="0"/>
          <w:sz w:val="20"/>
          <w:szCs w:val="20"/>
          <w:lang w:val="en-GB"/>
        </w:rPr>
        <w:t>the second bullet</w:t>
      </w:r>
      <w:r w:rsidR="004B5CED">
        <w:rPr>
          <w:rFonts w:ascii="Times New Roman" w:hAnsi="Times New Roman" w:cs="Times New Roman" w:hint="eastAsia"/>
          <w:kern w:val="0"/>
          <w:sz w:val="20"/>
          <w:szCs w:val="20"/>
          <w:lang w:val="en-GB"/>
        </w:rPr>
        <w:t xml:space="preserve"> and third bullet </w:t>
      </w:r>
      <w:r w:rsidR="00F80A30">
        <w:rPr>
          <w:rFonts w:ascii="Times New Roman" w:hAnsi="Times New Roman" w:cs="Times New Roman" w:hint="eastAsia"/>
          <w:kern w:val="0"/>
          <w:sz w:val="20"/>
          <w:szCs w:val="20"/>
          <w:lang w:val="en-GB"/>
        </w:rPr>
        <w:t>above</w:t>
      </w:r>
      <w:r w:rsidR="004B5CED">
        <w:rPr>
          <w:rFonts w:ascii="Times New Roman" w:hAnsi="Times New Roman" w:cs="Times New Roman" w:hint="eastAsia"/>
          <w:kern w:val="0"/>
          <w:sz w:val="20"/>
          <w:szCs w:val="20"/>
          <w:lang w:val="en-GB"/>
        </w:rPr>
        <w:t>.</w:t>
      </w:r>
    </w:p>
    <w:p w:rsidR="00164607" w:rsidRPr="00164607" w:rsidRDefault="00164607" w:rsidP="00095686">
      <w:pPr>
        <w:spacing w:after="120"/>
        <w:rPr>
          <w:rFonts w:ascii="Times New Roman" w:hAnsi="Times New Roman" w:cs="Times New Roman"/>
          <w:b/>
          <w:kern w:val="0"/>
          <w:sz w:val="20"/>
          <w:szCs w:val="20"/>
          <w:lang w:val="en-GB"/>
        </w:rPr>
      </w:pPr>
      <w:r w:rsidRPr="00164607">
        <w:rPr>
          <w:rFonts w:ascii="Times New Roman" w:hAnsi="Times New Roman" w:cs="Times New Roman" w:hint="eastAsia"/>
          <w:b/>
          <w:kern w:val="0"/>
          <w:sz w:val="20"/>
          <w:szCs w:val="20"/>
          <w:lang w:val="en-GB"/>
        </w:rPr>
        <w:t xml:space="preserve">Proposal 1: </w:t>
      </w:r>
      <w:r>
        <w:rPr>
          <w:rFonts w:ascii="Times New Roman" w:hAnsi="Times New Roman" w:cs="Times New Roman" w:hint="eastAsia"/>
          <w:b/>
          <w:kern w:val="0"/>
          <w:sz w:val="20"/>
          <w:szCs w:val="20"/>
          <w:lang w:val="en-GB"/>
        </w:rPr>
        <w:t>RAN2 r</w:t>
      </w:r>
      <w:r w:rsidRPr="00164607">
        <w:rPr>
          <w:rFonts w:ascii="Times New Roman" w:hAnsi="Times New Roman" w:cs="Times New Roman" w:hint="eastAsia"/>
          <w:b/>
          <w:kern w:val="0"/>
          <w:sz w:val="20"/>
          <w:szCs w:val="20"/>
          <w:lang w:val="en-GB"/>
        </w:rPr>
        <w:t>epl</w:t>
      </w:r>
      <w:r>
        <w:rPr>
          <w:rFonts w:ascii="Times New Roman" w:hAnsi="Times New Roman" w:cs="Times New Roman" w:hint="eastAsia"/>
          <w:b/>
          <w:kern w:val="0"/>
          <w:sz w:val="20"/>
          <w:szCs w:val="20"/>
          <w:lang w:val="en-GB"/>
        </w:rPr>
        <w:t>ies</w:t>
      </w:r>
      <w:r w:rsidRPr="00164607">
        <w:rPr>
          <w:rFonts w:ascii="Times New Roman" w:hAnsi="Times New Roman" w:cs="Times New Roman" w:hint="eastAsia"/>
          <w:b/>
          <w:kern w:val="0"/>
          <w:sz w:val="20"/>
          <w:szCs w:val="20"/>
          <w:lang w:val="en-GB"/>
        </w:rPr>
        <w:t xml:space="preserve"> to RAN1</w:t>
      </w:r>
      <w:r>
        <w:rPr>
          <w:rFonts w:ascii="Times New Roman" w:hAnsi="Times New Roman" w:cs="Times New Roman" w:hint="eastAsia"/>
          <w:b/>
          <w:kern w:val="0"/>
          <w:sz w:val="20"/>
          <w:szCs w:val="20"/>
          <w:lang w:val="en-GB"/>
        </w:rPr>
        <w:t xml:space="preserve"> questions as follows:</w:t>
      </w:r>
    </w:p>
    <w:p w:rsidR="00164607" w:rsidRPr="00164607" w:rsidRDefault="00164607" w:rsidP="00095686">
      <w:pPr>
        <w:pStyle w:val="af7"/>
        <w:numPr>
          <w:ilvl w:val="0"/>
          <w:numId w:val="48"/>
        </w:numPr>
        <w:spacing w:after="120"/>
        <w:rPr>
          <w:rFonts w:ascii="Times New Roman" w:hAnsi="Times New Roman" w:cs="Times New Roman"/>
          <w:b/>
          <w:kern w:val="0"/>
          <w:sz w:val="20"/>
          <w:szCs w:val="20"/>
          <w:lang w:val="en-GB"/>
        </w:rPr>
      </w:pPr>
      <w:r w:rsidRPr="00164607">
        <w:rPr>
          <w:rFonts w:ascii="Times New Roman" w:eastAsiaTheme="minorEastAsia" w:hAnsi="Times New Roman" w:cs="Times New Roman" w:hint="eastAsia"/>
          <w:b/>
          <w:kern w:val="0"/>
          <w:sz w:val="20"/>
          <w:szCs w:val="20"/>
          <w:lang w:val="en-GB"/>
        </w:rPr>
        <w:t>For question bullet 1</w:t>
      </w:r>
      <w:r>
        <w:rPr>
          <w:rFonts w:ascii="Times New Roman" w:eastAsiaTheme="minorEastAsia" w:hAnsi="Times New Roman" w:cs="Times New Roman" w:hint="eastAsia"/>
          <w:b/>
          <w:kern w:val="0"/>
          <w:sz w:val="20"/>
          <w:szCs w:val="20"/>
          <w:lang w:val="en-GB"/>
        </w:rPr>
        <w:t>,</w:t>
      </w:r>
      <w:r w:rsidRPr="00164607">
        <w:rPr>
          <w:rFonts w:ascii="Times New Roman" w:eastAsiaTheme="minorEastAsia" w:hAnsi="Times New Roman" w:cs="Times New Roman" w:hint="eastAsia"/>
          <w:b/>
          <w:kern w:val="0"/>
          <w:sz w:val="20"/>
          <w:szCs w:val="20"/>
          <w:lang w:val="en-GB"/>
        </w:rPr>
        <w:t xml:space="preserve"> the </w:t>
      </w:r>
      <w:r w:rsidRPr="00164607">
        <w:rPr>
          <w:rFonts w:ascii="Times New Roman" w:eastAsiaTheme="minorEastAsia" w:hAnsi="Times New Roman" w:cs="Times New Roman"/>
          <w:b/>
          <w:kern w:val="0"/>
          <w:sz w:val="20"/>
          <w:szCs w:val="20"/>
          <w:lang w:val="en-GB"/>
        </w:rPr>
        <w:t>former</w:t>
      </w:r>
      <w:r w:rsidRPr="00164607">
        <w:rPr>
          <w:rFonts w:ascii="Times New Roman" w:eastAsiaTheme="minorEastAsia" w:hAnsi="Times New Roman" w:cs="Times New Roman" w:hint="eastAsia"/>
          <w:b/>
          <w:kern w:val="0"/>
          <w:sz w:val="20"/>
          <w:szCs w:val="20"/>
          <w:lang w:val="en-GB"/>
        </w:rPr>
        <w:t xml:space="preserve"> </w:t>
      </w:r>
      <w:r w:rsidRPr="00164607">
        <w:rPr>
          <w:rFonts w:ascii="Times New Roman" w:eastAsiaTheme="minorEastAsia" w:hAnsi="Times New Roman" w:cs="Times New Roman"/>
          <w:b/>
          <w:kern w:val="0"/>
          <w:sz w:val="20"/>
          <w:szCs w:val="20"/>
          <w:lang w:val="en-GB"/>
        </w:rPr>
        <w:t>understanding</w:t>
      </w:r>
      <w:r w:rsidRPr="00164607">
        <w:rPr>
          <w:rFonts w:ascii="Times New Roman" w:eastAsiaTheme="minorEastAsia" w:hAnsi="Times New Roman" w:cs="Times New Roman" w:hint="eastAsia"/>
          <w:b/>
          <w:kern w:val="0"/>
          <w:sz w:val="20"/>
          <w:szCs w:val="20"/>
          <w:lang w:val="en-GB"/>
        </w:rPr>
        <w:t xml:space="preserve"> (i.e. whether UE can maintain the pre-acquired target satellite </w:t>
      </w:r>
      <w:r w:rsidR="00DA66C5">
        <w:rPr>
          <w:rFonts w:ascii="Times New Roman" w:eastAsiaTheme="minorEastAsia" w:hAnsi="Times New Roman" w:cs="Times New Roman" w:hint="eastAsia"/>
          <w:b/>
          <w:kern w:val="0"/>
          <w:sz w:val="20"/>
          <w:szCs w:val="20"/>
          <w:lang w:val="en-GB"/>
        </w:rPr>
        <w:t xml:space="preserve">DL </w:t>
      </w:r>
      <w:r w:rsidRPr="00164607">
        <w:rPr>
          <w:rFonts w:ascii="Times New Roman" w:eastAsiaTheme="minorEastAsia" w:hAnsi="Times New Roman" w:cs="Times New Roman" w:hint="eastAsia"/>
          <w:b/>
          <w:kern w:val="0"/>
          <w:sz w:val="20"/>
          <w:szCs w:val="20"/>
          <w:lang w:val="en-GB"/>
        </w:rPr>
        <w:t xml:space="preserve">Sync </w:t>
      </w:r>
      <w:r w:rsidR="00DA66C5" w:rsidRPr="00DA66C5">
        <w:rPr>
          <w:rFonts w:ascii="Times New Roman" w:eastAsiaTheme="minorEastAsia" w:hAnsi="Times New Roman" w:cs="Times New Roman"/>
          <w:b/>
          <w:kern w:val="0"/>
          <w:sz w:val="20"/>
          <w:szCs w:val="20"/>
          <w:lang w:val="en-GB"/>
        </w:rPr>
        <w:t>based on current Rel-18 RAN1 specifications</w:t>
      </w:r>
      <w:r w:rsidRPr="00164607">
        <w:rPr>
          <w:rFonts w:ascii="Times New Roman" w:eastAsiaTheme="minorEastAsia" w:hAnsi="Times New Roman" w:cs="Times New Roman" w:hint="eastAsia"/>
          <w:b/>
          <w:kern w:val="0"/>
          <w:sz w:val="20"/>
          <w:szCs w:val="20"/>
          <w:lang w:val="en-GB"/>
        </w:rPr>
        <w:t>) is correct;</w:t>
      </w:r>
    </w:p>
    <w:p w:rsidR="00164607" w:rsidRPr="00164607" w:rsidRDefault="00164607" w:rsidP="00095686">
      <w:pPr>
        <w:pStyle w:val="af7"/>
        <w:numPr>
          <w:ilvl w:val="0"/>
          <w:numId w:val="48"/>
        </w:numPr>
        <w:spacing w:after="180"/>
        <w:rPr>
          <w:rFonts w:ascii="Times New Roman" w:hAnsi="Times New Roman" w:cs="Times New Roman"/>
          <w:b/>
          <w:kern w:val="0"/>
          <w:sz w:val="20"/>
          <w:szCs w:val="20"/>
          <w:lang w:val="en-GB"/>
        </w:rPr>
      </w:pPr>
      <w:r w:rsidRPr="00164607">
        <w:rPr>
          <w:rFonts w:ascii="Times New Roman" w:eastAsiaTheme="minorEastAsia" w:hAnsi="Times New Roman" w:cs="Times New Roman" w:hint="eastAsia"/>
          <w:b/>
          <w:kern w:val="0"/>
          <w:sz w:val="20"/>
          <w:szCs w:val="20"/>
          <w:lang w:val="en-GB"/>
        </w:rPr>
        <w:t>For question bullet 2 and 3, RAN1 assumption</w:t>
      </w:r>
      <w:r w:rsidR="00316A3B">
        <w:rPr>
          <w:rFonts w:ascii="Times New Roman" w:eastAsiaTheme="minorEastAsia" w:hAnsi="Times New Roman" w:cs="Times New Roman" w:hint="eastAsia"/>
          <w:b/>
          <w:kern w:val="0"/>
          <w:sz w:val="20"/>
          <w:szCs w:val="20"/>
          <w:lang w:val="en-GB"/>
        </w:rPr>
        <w:t>s</w:t>
      </w:r>
      <w:r w:rsidRPr="00164607">
        <w:rPr>
          <w:rFonts w:ascii="Times New Roman" w:eastAsiaTheme="minorEastAsia" w:hAnsi="Times New Roman" w:cs="Times New Roman" w:hint="eastAsia"/>
          <w:b/>
          <w:kern w:val="0"/>
          <w:sz w:val="20"/>
          <w:szCs w:val="20"/>
          <w:lang w:val="en-GB"/>
        </w:rPr>
        <w:t xml:space="preserve"> </w:t>
      </w:r>
      <w:r w:rsidR="00316A3B">
        <w:rPr>
          <w:rFonts w:ascii="Times New Roman" w:eastAsiaTheme="minorEastAsia" w:hAnsi="Times New Roman" w:cs="Times New Roman" w:hint="eastAsia"/>
          <w:b/>
          <w:kern w:val="0"/>
          <w:sz w:val="20"/>
          <w:szCs w:val="20"/>
          <w:lang w:val="en-GB"/>
        </w:rPr>
        <w:t>are</w:t>
      </w:r>
      <w:r w:rsidRPr="00164607">
        <w:rPr>
          <w:rFonts w:ascii="Times New Roman" w:eastAsiaTheme="minorEastAsia" w:hAnsi="Times New Roman" w:cs="Times New Roman" w:hint="eastAsia"/>
          <w:b/>
          <w:kern w:val="0"/>
          <w:sz w:val="20"/>
          <w:szCs w:val="20"/>
          <w:lang w:val="en-GB"/>
        </w:rPr>
        <w:t xml:space="preserve"> confirmed.</w:t>
      </w:r>
    </w:p>
    <w:p w:rsidR="00164607" w:rsidRDefault="00164607" w:rsidP="00164607">
      <w:pPr>
        <w:pStyle w:val="21"/>
        <w:tabs>
          <w:tab w:val="left" w:pos="851"/>
        </w:tabs>
        <w:spacing w:before="0"/>
        <w:ind w:left="849" w:hangingChars="283" w:hanging="849"/>
        <w:rPr>
          <w:sz w:val="30"/>
          <w:szCs w:val="30"/>
          <w:lang w:eastAsia="zh-CN"/>
        </w:rPr>
      </w:pPr>
      <w:r>
        <w:rPr>
          <w:rFonts w:hint="eastAsia"/>
          <w:sz w:val="30"/>
          <w:szCs w:val="30"/>
          <w:lang w:eastAsia="zh-CN"/>
        </w:rPr>
        <w:t>2.2</w:t>
      </w:r>
      <w:r>
        <w:rPr>
          <w:rFonts w:hint="eastAsia"/>
          <w:sz w:val="30"/>
          <w:szCs w:val="30"/>
          <w:lang w:eastAsia="zh-CN"/>
        </w:rPr>
        <w:tab/>
        <w:t>Discussion on the Question</w:t>
      </w:r>
      <w:r w:rsidR="00C56579">
        <w:rPr>
          <w:rFonts w:hint="eastAsia"/>
          <w:sz w:val="30"/>
          <w:szCs w:val="30"/>
          <w:lang w:eastAsia="zh-CN"/>
        </w:rPr>
        <w:t>s</w:t>
      </w:r>
      <w:r>
        <w:rPr>
          <w:rFonts w:hint="eastAsia"/>
          <w:sz w:val="30"/>
          <w:szCs w:val="30"/>
          <w:lang w:eastAsia="zh-CN"/>
        </w:rPr>
        <w:t xml:space="preserve"> from RAN4</w:t>
      </w:r>
    </w:p>
    <w:p w:rsidR="00AD38C0" w:rsidRDefault="00AD38C0" w:rsidP="00AD38C0">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RAN4 replies </w:t>
      </w:r>
      <w:r w:rsidR="00926E7C">
        <w:rPr>
          <w:rFonts w:ascii="Times New Roman" w:hAnsi="Times New Roman" w:cs="Times New Roman" w:hint="eastAsia"/>
          <w:kern w:val="0"/>
          <w:sz w:val="20"/>
          <w:szCs w:val="20"/>
          <w:lang w:val="en-GB"/>
        </w:rPr>
        <w:t xml:space="preserve">to </w:t>
      </w:r>
      <w:r>
        <w:rPr>
          <w:rFonts w:ascii="Times New Roman" w:hAnsi="Times New Roman" w:cs="Times New Roman" w:hint="eastAsia"/>
          <w:kern w:val="0"/>
          <w:sz w:val="20"/>
          <w:szCs w:val="20"/>
          <w:lang w:val="en-GB"/>
        </w:rPr>
        <w:t xml:space="preserve">our </w:t>
      </w:r>
      <w:r w:rsidR="00926E7C">
        <w:rPr>
          <w:rFonts w:ascii="Times New Roman" w:hAnsi="Times New Roman" w:cs="Times New Roman" w:hint="eastAsia"/>
          <w:kern w:val="0"/>
          <w:sz w:val="20"/>
          <w:szCs w:val="20"/>
          <w:lang w:val="en-GB"/>
        </w:rPr>
        <w:t xml:space="preserve">LS </w:t>
      </w:r>
      <w:r>
        <w:rPr>
          <w:rFonts w:ascii="Times New Roman" w:hAnsi="Times New Roman" w:cs="Times New Roman" w:hint="eastAsia"/>
          <w:kern w:val="0"/>
          <w:sz w:val="20"/>
          <w:szCs w:val="20"/>
          <w:lang w:val="en-GB"/>
        </w:rPr>
        <w:t>as follow</w:t>
      </w:r>
      <w:r w:rsidR="00926E7C">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144C92" w:rsidTr="00144C92">
        <w:tc>
          <w:tcPr>
            <w:tcW w:w="9855" w:type="dxa"/>
          </w:tcPr>
          <w:p w:rsidR="00144C92" w:rsidRPr="00144C92" w:rsidRDefault="00144C92" w:rsidP="00144C92">
            <w:pPr>
              <w:spacing w:beforeLines="50" w:before="120" w:afterLines="50" w:after="120"/>
              <w:rPr>
                <w:rFonts w:ascii="Arial" w:eastAsia="宋体" w:hAnsi="Arial" w:cs="Arial"/>
                <w:bCs/>
                <w:kern w:val="0"/>
                <w:sz w:val="22"/>
                <w:szCs w:val="20"/>
              </w:rPr>
            </w:pPr>
            <w:r w:rsidRPr="00144C92">
              <w:rPr>
                <w:rFonts w:ascii="Arial" w:eastAsia="宋体" w:hAnsi="Arial" w:cs="Arial"/>
                <w:bCs/>
                <w:kern w:val="0"/>
                <w:sz w:val="22"/>
                <w:szCs w:val="20"/>
              </w:rPr>
              <w:lastRenderedPageBreak/>
              <w:t>Under following assumptions,</w:t>
            </w:r>
          </w:p>
          <w:p w:rsidR="00144C92" w:rsidRPr="00144C92" w:rsidRDefault="00144C92" w:rsidP="00144C92">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144C92">
              <w:rPr>
                <w:rFonts w:ascii="Arial" w:eastAsia="宋体" w:hAnsi="Arial" w:cs="Arial"/>
                <w:kern w:val="0"/>
                <w:sz w:val="22"/>
                <w:szCs w:val="20"/>
                <w:lang w:val="en-GB" w:eastAsia="en-US"/>
              </w:rPr>
              <w:t>Starting boundaries of SFN0 of the source satellite and the target satellite are aligned at the uplink time synchronization reference point;</w:t>
            </w:r>
          </w:p>
          <w:p w:rsidR="00144C92" w:rsidRPr="00144C92" w:rsidRDefault="00144C92" w:rsidP="00144C92">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144C92">
              <w:rPr>
                <w:rFonts w:ascii="Arial" w:eastAsia="宋体" w:hAnsi="Arial" w:cs="Arial"/>
                <w:kern w:val="0"/>
                <w:sz w:val="22"/>
                <w:szCs w:val="20"/>
                <w:lang w:val="en-GB" w:eastAsia="en-US"/>
              </w:rPr>
              <w:t xml:space="preserve">The parameter </w:t>
            </w:r>
            <w:proofErr w:type="spellStart"/>
            <w:r w:rsidRPr="00144C92">
              <w:rPr>
                <w:rFonts w:ascii="Arial" w:eastAsia="宋体" w:hAnsi="Arial" w:cs="Arial"/>
                <w:bCs/>
                <w:kern w:val="0"/>
                <w:sz w:val="22"/>
                <w:szCs w:val="20"/>
                <w:lang w:val="en-GB" w:eastAsia="en-US"/>
              </w:rPr>
              <w:t>ssb-TimeOffset</w:t>
            </w:r>
            <w:proofErr w:type="spellEnd"/>
            <w:r w:rsidRPr="00144C92">
              <w:rPr>
                <w:rFonts w:ascii="Arial" w:eastAsia="宋体" w:hAnsi="Arial" w:cs="Arial"/>
                <w:bCs/>
                <w:kern w:val="0"/>
                <w:sz w:val="22"/>
                <w:szCs w:val="20"/>
                <w:lang w:val="en-GB" w:eastAsia="en-US"/>
              </w:rPr>
              <w:t xml:space="preserve"> is the relative offset between the SSB of the source satellite and the SSB of the target satellite during </w:t>
            </w:r>
            <w:r w:rsidRPr="00144C92">
              <w:rPr>
                <w:rFonts w:ascii="Arial" w:eastAsia="宋体" w:hAnsi="Arial" w:cs="Arial"/>
                <w:kern w:val="0"/>
                <w:sz w:val="22"/>
                <w:szCs w:val="20"/>
                <w:lang w:val="en-GB" w:eastAsia="en-US"/>
              </w:rPr>
              <w:t>[t-</w:t>
            </w:r>
            <w:proofErr w:type="spellStart"/>
            <w:r w:rsidRPr="00144C92">
              <w:rPr>
                <w:rFonts w:ascii="Arial" w:eastAsia="宋体" w:hAnsi="Arial" w:cs="Arial"/>
                <w:kern w:val="0"/>
                <w:sz w:val="22"/>
                <w:szCs w:val="20"/>
                <w:lang w:val="en-GB" w:eastAsia="en-US"/>
              </w:rPr>
              <w:t>ServiceStart</w:t>
            </w:r>
            <w:proofErr w:type="spellEnd"/>
            <w:r w:rsidRPr="00144C92">
              <w:rPr>
                <w:rFonts w:ascii="Arial" w:eastAsia="宋体" w:hAnsi="Arial" w:cs="Arial"/>
                <w:kern w:val="0"/>
                <w:sz w:val="22"/>
                <w:szCs w:val="20"/>
                <w:lang w:val="en-GB" w:eastAsia="en-US"/>
              </w:rPr>
              <w:t>, t-Service];</w:t>
            </w:r>
          </w:p>
          <w:p w:rsidR="00144C92" w:rsidRPr="00144C92" w:rsidRDefault="00144C92" w:rsidP="00144C92">
            <w:pPr>
              <w:spacing w:beforeLines="50" w:before="120" w:afterLines="50" w:after="120"/>
              <w:rPr>
                <w:rFonts w:ascii="Arial" w:eastAsia="宋体" w:hAnsi="Arial" w:cs="Arial"/>
                <w:kern w:val="0"/>
                <w:sz w:val="22"/>
                <w:szCs w:val="20"/>
                <w:lang w:val="en-GB" w:eastAsia="en-US"/>
              </w:rPr>
            </w:pPr>
            <w:r w:rsidRPr="00144C92">
              <w:rPr>
                <w:rFonts w:ascii="Arial" w:eastAsia="宋体" w:hAnsi="Arial" w:cs="Arial"/>
                <w:kern w:val="0"/>
                <w:sz w:val="22"/>
                <w:szCs w:val="20"/>
                <w:lang w:val="en-GB"/>
              </w:rPr>
              <w:t xml:space="preserve">RAN4 reached the conclusion that </w:t>
            </w:r>
            <w:r w:rsidRPr="00144C92">
              <w:rPr>
                <w:rFonts w:ascii="Arial" w:eastAsia="宋体" w:hAnsi="Arial" w:cs="Arial"/>
                <w:bCs/>
                <w:kern w:val="0"/>
                <w:sz w:val="22"/>
                <w:szCs w:val="20"/>
              </w:rPr>
              <w:t>the pre-acquired DL synchronization started between [t-</w:t>
            </w:r>
            <w:proofErr w:type="spellStart"/>
            <w:r w:rsidRPr="00144C92">
              <w:rPr>
                <w:rFonts w:ascii="Arial" w:eastAsia="宋体" w:hAnsi="Arial" w:cs="Arial"/>
                <w:bCs/>
                <w:kern w:val="0"/>
                <w:sz w:val="22"/>
                <w:szCs w:val="20"/>
              </w:rPr>
              <w:t>ServiceStart</w:t>
            </w:r>
            <w:proofErr w:type="spellEnd"/>
            <w:r w:rsidRPr="00144C92">
              <w:rPr>
                <w:rFonts w:ascii="Arial" w:eastAsia="宋体" w:hAnsi="Arial" w:cs="Arial"/>
                <w:bCs/>
                <w:kern w:val="0"/>
                <w:sz w:val="22"/>
                <w:szCs w:val="20"/>
              </w:rPr>
              <w:t xml:space="preserve">, t-Service] with target satellite can be assumed as maintained if the SSB pattern (e.g., SSB offset) is changed (determined by </w:t>
            </w:r>
            <w:proofErr w:type="spellStart"/>
            <w:r w:rsidRPr="00144C92">
              <w:rPr>
                <w:rFonts w:ascii="Arial" w:eastAsia="宋体" w:hAnsi="Arial" w:cs="Arial"/>
                <w:bCs/>
                <w:kern w:val="0"/>
                <w:sz w:val="22"/>
                <w:szCs w:val="20"/>
              </w:rPr>
              <w:t>ssb-TimeOffset</w:t>
            </w:r>
            <w:proofErr w:type="spellEnd"/>
            <w:r w:rsidRPr="00144C92">
              <w:rPr>
                <w:rFonts w:ascii="Arial" w:eastAsia="宋体" w:hAnsi="Arial" w:cs="Arial"/>
                <w:bCs/>
                <w:kern w:val="0"/>
                <w:sz w:val="22"/>
                <w:szCs w:val="20"/>
              </w:rPr>
              <w:t>) at t-Service.</w:t>
            </w:r>
          </w:p>
          <w:p w:rsidR="00144C92" w:rsidRPr="00144C92" w:rsidRDefault="00144C92" w:rsidP="00144C92">
            <w:pPr>
              <w:spacing w:beforeLines="50" w:before="120" w:afterLines="50" w:after="120"/>
              <w:rPr>
                <w:rFonts w:ascii="Arial" w:eastAsia="宋体" w:hAnsi="Arial" w:cs="Arial"/>
                <w:kern w:val="0"/>
                <w:sz w:val="22"/>
                <w:szCs w:val="20"/>
                <w:lang w:val="en-GB"/>
              </w:rPr>
            </w:pPr>
            <w:r w:rsidRPr="00144C92">
              <w:rPr>
                <w:rFonts w:ascii="Arial" w:eastAsia="宋体" w:hAnsi="Arial" w:cs="Arial"/>
                <w:kern w:val="0"/>
                <w:sz w:val="22"/>
                <w:szCs w:val="20"/>
                <w:lang w:val="en-GB"/>
              </w:rPr>
              <w:t>RAN4 would like to note that the temporarily SSB pattern shift (i.e.,</w:t>
            </w:r>
            <w:r w:rsidRPr="00144C92">
              <w:rPr>
                <w:rFonts w:ascii="Arial" w:eastAsia="宋体" w:hAnsi="Arial" w:cs="Arial"/>
                <w:bCs/>
                <w:kern w:val="0"/>
                <w:sz w:val="22"/>
                <w:szCs w:val="20"/>
              </w:rPr>
              <w:t xml:space="preserve"> subject to </w:t>
            </w:r>
            <w:proofErr w:type="spellStart"/>
            <w:r w:rsidRPr="00144C92">
              <w:rPr>
                <w:rFonts w:ascii="Arial" w:eastAsia="宋体" w:hAnsi="Arial" w:cs="Arial"/>
                <w:bCs/>
                <w:kern w:val="0"/>
                <w:sz w:val="22"/>
                <w:szCs w:val="20"/>
              </w:rPr>
              <w:t>ssb-TimeOffset</w:t>
            </w:r>
            <w:proofErr w:type="spellEnd"/>
            <w:r w:rsidRPr="00144C92">
              <w:rPr>
                <w:rFonts w:ascii="Arial" w:eastAsia="宋体" w:hAnsi="Arial" w:cs="Arial"/>
                <w:kern w:val="0"/>
                <w:sz w:val="22"/>
                <w:szCs w:val="20"/>
                <w:lang w:val="en-GB"/>
              </w:rPr>
              <w:t>) during [t-</w:t>
            </w:r>
            <w:proofErr w:type="spellStart"/>
            <w:r w:rsidRPr="00144C92">
              <w:rPr>
                <w:rFonts w:ascii="Arial" w:eastAsia="宋体" w:hAnsi="Arial" w:cs="Arial"/>
                <w:kern w:val="0"/>
                <w:sz w:val="22"/>
                <w:szCs w:val="20"/>
                <w:lang w:val="en-GB"/>
              </w:rPr>
              <w:t>ServiceStart</w:t>
            </w:r>
            <w:proofErr w:type="spellEnd"/>
            <w:r w:rsidRPr="00144C92">
              <w:rPr>
                <w:rFonts w:ascii="Arial" w:eastAsia="宋体" w:hAnsi="Arial" w:cs="Arial"/>
                <w:kern w:val="0"/>
                <w:sz w:val="22"/>
                <w:szCs w:val="20"/>
                <w:lang w:val="en-GB"/>
              </w:rPr>
              <w:t>, t-Service] and shifting back after t-Service was not considered during RAN4 requirement definition and it may require additional UE processing for shifting. Also, it may have impact to UE performing initial access during [t-</w:t>
            </w:r>
            <w:proofErr w:type="spellStart"/>
            <w:r w:rsidRPr="00144C92">
              <w:rPr>
                <w:rFonts w:ascii="Arial" w:eastAsia="宋体" w:hAnsi="Arial" w:cs="Arial"/>
                <w:kern w:val="0"/>
                <w:sz w:val="22"/>
                <w:szCs w:val="20"/>
                <w:lang w:val="en-GB"/>
              </w:rPr>
              <w:t>ServiceStart</w:t>
            </w:r>
            <w:proofErr w:type="spellEnd"/>
            <w:r w:rsidRPr="00144C92">
              <w:rPr>
                <w:rFonts w:ascii="Arial" w:eastAsia="宋体" w:hAnsi="Arial" w:cs="Arial"/>
                <w:kern w:val="0"/>
                <w:sz w:val="22"/>
                <w:szCs w:val="20"/>
                <w:lang w:val="en-GB"/>
              </w:rPr>
              <w:t xml:space="preserve">, t-Service]. It is also noted that the RAN4 requirements are defined assuming the parameter </w:t>
            </w:r>
            <w:proofErr w:type="spellStart"/>
            <w:r w:rsidRPr="00144C92">
              <w:rPr>
                <w:rFonts w:ascii="Arial" w:eastAsia="宋体" w:hAnsi="Arial" w:cs="Arial"/>
                <w:bCs/>
                <w:kern w:val="0"/>
                <w:sz w:val="22"/>
                <w:szCs w:val="20"/>
              </w:rPr>
              <w:t>ssb-TimeOffset</w:t>
            </w:r>
            <w:proofErr w:type="spellEnd"/>
            <w:r w:rsidRPr="00144C92">
              <w:rPr>
                <w:rFonts w:ascii="Arial" w:eastAsia="宋体" w:hAnsi="Arial" w:cs="Arial"/>
                <w:bCs/>
                <w:kern w:val="0"/>
                <w:sz w:val="22"/>
                <w:szCs w:val="20"/>
              </w:rPr>
              <w:t xml:space="preserve"> is the relative time offset between</w:t>
            </w:r>
            <w:r w:rsidRPr="00144C92">
              <w:rPr>
                <w:rFonts w:ascii="Arial" w:eastAsia="宋体" w:hAnsi="Arial" w:cs="Arial"/>
                <w:kern w:val="0"/>
                <w:sz w:val="22"/>
                <w:szCs w:val="20"/>
                <w:lang w:val="en-GB"/>
              </w:rPr>
              <w:t xml:space="preserve"> SSB of the source satellite and the SSB of the target satellite with same SSB index. </w:t>
            </w:r>
          </w:p>
          <w:p w:rsidR="00144C92" w:rsidRPr="00144C92" w:rsidRDefault="00144C92" w:rsidP="00144C92">
            <w:pPr>
              <w:spacing w:beforeLines="50" w:before="120" w:afterLines="50" w:after="120"/>
              <w:rPr>
                <w:rFonts w:ascii="Arial" w:eastAsia="宋体" w:hAnsi="Arial" w:cs="Arial"/>
                <w:bCs/>
                <w:kern w:val="0"/>
                <w:sz w:val="22"/>
                <w:szCs w:val="20"/>
              </w:rPr>
            </w:pPr>
            <w:r w:rsidRPr="00144C92">
              <w:rPr>
                <w:rFonts w:ascii="Arial" w:eastAsia="宋体" w:hAnsi="Arial" w:cs="Arial"/>
                <w:kern w:val="0"/>
                <w:sz w:val="22"/>
                <w:szCs w:val="20"/>
                <w:lang w:val="en-GB"/>
              </w:rPr>
              <w:t xml:space="preserve">In addition, RAN4 would like RAN2 to confirm which one of the following is the correct understanding of parameter </w:t>
            </w:r>
            <w:proofErr w:type="spellStart"/>
            <w:r w:rsidRPr="00144C92">
              <w:rPr>
                <w:rFonts w:ascii="Arial" w:eastAsia="宋体" w:hAnsi="Arial" w:cs="Arial"/>
                <w:bCs/>
                <w:kern w:val="0"/>
                <w:sz w:val="22"/>
                <w:szCs w:val="20"/>
              </w:rPr>
              <w:t>ssb-TimeOffset</w:t>
            </w:r>
            <w:proofErr w:type="spellEnd"/>
            <w:r w:rsidRPr="00144C92">
              <w:rPr>
                <w:rFonts w:ascii="Arial" w:eastAsia="宋体" w:hAnsi="Arial" w:cs="Arial"/>
                <w:bCs/>
                <w:kern w:val="0"/>
                <w:sz w:val="22"/>
                <w:szCs w:val="20"/>
              </w:rPr>
              <w:t xml:space="preserve">, </w:t>
            </w:r>
          </w:p>
          <w:p w:rsidR="00144C92" w:rsidRPr="00144C92" w:rsidRDefault="00144C92" w:rsidP="00144C92">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144C92">
              <w:rPr>
                <w:rFonts w:ascii="Arial" w:eastAsia="宋体" w:hAnsi="Arial" w:cs="Arial"/>
                <w:kern w:val="0"/>
                <w:sz w:val="22"/>
                <w:szCs w:val="20"/>
                <w:lang w:val="en-GB" w:eastAsia="en-US"/>
              </w:rPr>
              <w:t>Option 1: the relative offset between the SSB of the source satellite and the SSB of the target satellite, and the starting boundaries of SFN0 of the source satellite and the target satellites are aligned at the uplink time synchronization reference point</w:t>
            </w:r>
          </w:p>
          <w:p w:rsidR="00144C92" w:rsidRPr="00144C92" w:rsidRDefault="00144C92" w:rsidP="00144C92">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144C92">
              <w:rPr>
                <w:rFonts w:ascii="Arial" w:eastAsia="宋体" w:hAnsi="Arial" w:cs="Arial"/>
                <w:kern w:val="0"/>
                <w:sz w:val="22"/>
                <w:szCs w:val="20"/>
                <w:lang w:val="en-GB" w:eastAsia="en-US"/>
              </w:rPr>
              <w:t>Option 2: the relative offset between the starting boundaries of SFN0 of the source satellite and the target satellite</w:t>
            </w:r>
          </w:p>
          <w:p w:rsidR="00144C92" w:rsidRPr="00144C92" w:rsidRDefault="00144C92" w:rsidP="00144C92">
            <w:pPr>
              <w:spacing w:beforeLines="50" w:before="120" w:afterLines="50" w:after="120"/>
              <w:rPr>
                <w:rFonts w:ascii="Arial" w:eastAsia="PMingLiU" w:hAnsi="Arial" w:cs="Arial"/>
                <w:kern w:val="0"/>
                <w:sz w:val="22"/>
                <w:szCs w:val="20"/>
                <w:lang w:val="en-GB"/>
              </w:rPr>
            </w:pPr>
            <w:r w:rsidRPr="00144C92">
              <w:rPr>
                <w:rFonts w:ascii="Arial" w:eastAsia="宋体" w:hAnsi="Arial" w:cs="Arial"/>
                <w:kern w:val="0"/>
                <w:sz w:val="22"/>
                <w:szCs w:val="20"/>
                <w:lang w:val="en-GB"/>
              </w:rPr>
              <w:t xml:space="preserve">Regarding the assumptions above, </w:t>
            </w:r>
            <w:r w:rsidRPr="00144C92">
              <w:rPr>
                <w:rFonts w:ascii="Arial" w:eastAsia="PMingLiU" w:hAnsi="Arial" w:cs="Arial"/>
                <w:kern w:val="0"/>
                <w:sz w:val="22"/>
                <w:szCs w:val="20"/>
                <w:lang w:val="en-GB"/>
              </w:rPr>
              <w:t xml:space="preserve">if option 1 is the correct understanding, </w:t>
            </w:r>
            <w:r w:rsidRPr="00144C92">
              <w:rPr>
                <w:rFonts w:ascii="Arial" w:eastAsia="宋体" w:hAnsi="Arial" w:cs="Arial"/>
                <w:kern w:val="0"/>
                <w:sz w:val="22"/>
                <w:szCs w:val="20"/>
                <w:lang w:val="en-GB"/>
              </w:rPr>
              <w:t>RAN4 kindly ask RAN1/2</w:t>
            </w:r>
            <w:r w:rsidRPr="00144C92">
              <w:rPr>
                <w:rFonts w:ascii="Arial" w:eastAsia="PMingLiU" w:hAnsi="Arial" w:cs="Arial"/>
                <w:kern w:val="0"/>
                <w:sz w:val="22"/>
                <w:szCs w:val="20"/>
                <w:lang w:val="en-GB"/>
              </w:rPr>
              <w:t>:</w:t>
            </w:r>
          </w:p>
          <w:p w:rsidR="00144C92" w:rsidRPr="00144C92" w:rsidRDefault="00144C92" w:rsidP="00144C92">
            <w:pPr>
              <w:spacing w:beforeLines="50" w:before="120" w:afterLines="50" w:after="120"/>
              <w:rPr>
                <w:rFonts w:ascii="Arial" w:eastAsia="PMingLiU" w:hAnsi="Arial" w:cs="Arial"/>
                <w:kern w:val="0"/>
                <w:sz w:val="22"/>
                <w:szCs w:val="20"/>
                <w:lang w:val="en-GB"/>
              </w:rPr>
            </w:pPr>
            <w:r w:rsidRPr="00144C92">
              <w:rPr>
                <w:rFonts w:ascii="Arial" w:eastAsia="PMingLiU" w:hAnsi="Arial" w:cs="Arial"/>
                <w:kern w:val="0"/>
                <w:sz w:val="22"/>
                <w:szCs w:val="20"/>
                <w:lang w:val="en-GB"/>
              </w:rPr>
              <w:t>1)</w:t>
            </w:r>
            <w:r w:rsidRPr="00144C92">
              <w:rPr>
                <w:rFonts w:ascii="Arial" w:eastAsia="宋体" w:hAnsi="Arial" w:cs="Arial"/>
                <w:kern w:val="0"/>
                <w:sz w:val="22"/>
                <w:szCs w:val="20"/>
                <w:lang w:val="en-GB"/>
              </w:rPr>
              <w:t xml:space="preserve"> </w:t>
            </w:r>
            <w:r w:rsidRPr="00144C92">
              <w:rPr>
                <w:rFonts w:ascii="Arial" w:eastAsia="PMingLiU" w:hAnsi="Arial" w:cs="Arial"/>
                <w:kern w:val="0"/>
                <w:sz w:val="22"/>
                <w:szCs w:val="20"/>
                <w:lang w:val="en-GB"/>
              </w:rPr>
              <w:t>W</w:t>
            </w:r>
            <w:r w:rsidRPr="00144C92">
              <w:rPr>
                <w:rFonts w:ascii="Arial" w:eastAsia="宋体" w:hAnsi="Arial" w:cs="Arial"/>
                <w:kern w:val="0"/>
                <w:sz w:val="22"/>
                <w:szCs w:val="20"/>
                <w:lang w:val="en-GB"/>
              </w:rPr>
              <w:t xml:space="preserve">hether it is feasible to configure </w:t>
            </w:r>
            <w:proofErr w:type="spellStart"/>
            <w:r w:rsidRPr="00144C92">
              <w:rPr>
                <w:rFonts w:ascii="Arial" w:eastAsia="宋体" w:hAnsi="Arial" w:cs="Arial"/>
                <w:kern w:val="0"/>
                <w:sz w:val="22"/>
                <w:szCs w:val="20"/>
                <w:lang w:val="en-GB"/>
              </w:rPr>
              <w:t>ssb-TimeOffset</w:t>
            </w:r>
            <w:proofErr w:type="spellEnd"/>
            <w:r w:rsidRPr="00144C92">
              <w:rPr>
                <w:rFonts w:ascii="Arial" w:eastAsia="宋体" w:hAnsi="Arial" w:cs="Arial"/>
                <w:kern w:val="0"/>
                <w:sz w:val="22"/>
                <w:szCs w:val="20"/>
                <w:lang w:val="en-GB"/>
              </w:rPr>
              <w:t xml:space="preserve"> with values other than multiple of 5.</w:t>
            </w:r>
          </w:p>
          <w:p w:rsidR="00144C92" w:rsidRPr="00144C92" w:rsidRDefault="00144C92" w:rsidP="00144C92">
            <w:pPr>
              <w:spacing w:beforeLines="50" w:before="120" w:afterLines="50" w:after="120"/>
              <w:rPr>
                <w:rFonts w:ascii="Arial" w:eastAsiaTheme="minorEastAsia" w:hAnsi="Arial" w:cs="Arial"/>
                <w:kern w:val="0"/>
                <w:sz w:val="22"/>
                <w:szCs w:val="20"/>
                <w:lang w:val="en-GB"/>
              </w:rPr>
            </w:pPr>
            <w:r w:rsidRPr="00144C92">
              <w:rPr>
                <w:rFonts w:ascii="Arial" w:eastAsia="PMingLiU" w:hAnsi="Arial" w:cs="Arial"/>
                <w:kern w:val="0"/>
                <w:sz w:val="22"/>
                <w:szCs w:val="20"/>
                <w:lang w:val="en-GB"/>
              </w:rPr>
              <w:t xml:space="preserve">2) How the half-frame indication and SFN indication bits are configured </w:t>
            </w:r>
            <w:r w:rsidRPr="00144C92">
              <w:rPr>
                <w:rFonts w:ascii="Arial" w:eastAsia="宋体" w:hAnsi="Arial" w:cs="Arial"/>
                <w:bCs/>
                <w:kern w:val="0"/>
                <w:sz w:val="22"/>
                <w:szCs w:val="20"/>
              </w:rPr>
              <w:t xml:space="preserve">during </w:t>
            </w:r>
            <w:r w:rsidRPr="00144C92">
              <w:rPr>
                <w:rFonts w:ascii="Arial" w:eastAsia="宋体" w:hAnsi="Arial" w:cs="Arial"/>
                <w:kern w:val="0"/>
                <w:sz w:val="22"/>
                <w:szCs w:val="20"/>
                <w:lang w:val="en-GB"/>
              </w:rPr>
              <w:t>[t-</w:t>
            </w:r>
            <w:proofErr w:type="spellStart"/>
            <w:r w:rsidRPr="00144C92">
              <w:rPr>
                <w:rFonts w:ascii="Arial" w:eastAsia="宋体" w:hAnsi="Arial" w:cs="Arial"/>
                <w:kern w:val="0"/>
                <w:sz w:val="22"/>
                <w:szCs w:val="20"/>
                <w:lang w:val="en-GB"/>
              </w:rPr>
              <w:t>ServiceStart</w:t>
            </w:r>
            <w:proofErr w:type="spellEnd"/>
            <w:r w:rsidRPr="00144C92">
              <w:rPr>
                <w:rFonts w:ascii="Arial" w:eastAsia="宋体" w:hAnsi="Arial" w:cs="Arial"/>
                <w:kern w:val="0"/>
                <w:sz w:val="22"/>
                <w:szCs w:val="20"/>
                <w:lang w:val="en-GB"/>
              </w:rPr>
              <w:t>, t-Service]</w:t>
            </w:r>
            <w:r w:rsidRPr="00144C92">
              <w:rPr>
                <w:rFonts w:ascii="Arial" w:eastAsia="PMingLiU" w:hAnsi="Arial" w:cs="Arial"/>
                <w:kern w:val="0"/>
                <w:sz w:val="22"/>
                <w:szCs w:val="20"/>
                <w:lang w:val="en-GB"/>
              </w:rPr>
              <w:t>.</w:t>
            </w:r>
          </w:p>
        </w:tc>
      </w:tr>
    </w:tbl>
    <w:p w:rsidR="004F4229" w:rsidRDefault="00F6163A" w:rsidP="00095686">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Regarding RAN4's question on which understanding </w:t>
      </w:r>
      <w:r>
        <w:rPr>
          <w:rFonts w:ascii="Times New Roman" w:hAnsi="Times New Roman" w:cs="Times New Roman"/>
          <w:kern w:val="0"/>
          <w:sz w:val="20"/>
          <w:szCs w:val="20"/>
          <w:lang w:val="en-GB"/>
        </w:rPr>
        <w:t>corresponding</w:t>
      </w:r>
      <w:r>
        <w:rPr>
          <w:rFonts w:ascii="Times New Roman" w:hAnsi="Times New Roman" w:cs="Times New Roman" w:hint="eastAsia"/>
          <w:kern w:val="0"/>
          <w:sz w:val="20"/>
          <w:szCs w:val="20"/>
          <w:lang w:val="en-GB"/>
        </w:rPr>
        <w:t xml:space="preserve"> to </w:t>
      </w:r>
      <w:proofErr w:type="spellStart"/>
      <w:r>
        <w:rPr>
          <w:rFonts w:ascii="Times New Roman" w:hAnsi="Times New Roman" w:cs="Times New Roman" w:hint="eastAsia"/>
          <w:kern w:val="0"/>
          <w:sz w:val="20"/>
          <w:szCs w:val="20"/>
          <w:lang w:val="en-GB"/>
        </w:rPr>
        <w:t>ssb-TimeOffset</w:t>
      </w:r>
      <w:proofErr w:type="spellEnd"/>
      <w:r>
        <w:rPr>
          <w:rFonts w:ascii="Times New Roman" w:hAnsi="Times New Roman" w:cs="Times New Roman" w:hint="eastAsia"/>
          <w:kern w:val="0"/>
          <w:sz w:val="20"/>
          <w:szCs w:val="20"/>
          <w:lang w:val="en-GB"/>
        </w:rPr>
        <w:t xml:space="preserve"> is correct, </w:t>
      </w:r>
      <w:r w:rsidR="00086D2F">
        <w:rPr>
          <w:rFonts w:ascii="Times New Roman" w:hAnsi="Times New Roman" w:cs="Times New Roman" w:hint="eastAsia"/>
          <w:kern w:val="0"/>
          <w:sz w:val="20"/>
          <w:szCs w:val="20"/>
          <w:lang w:val="en-GB"/>
        </w:rPr>
        <w:t xml:space="preserve">RAN2 </w:t>
      </w:r>
      <w:r>
        <w:rPr>
          <w:rFonts w:ascii="Times New Roman" w:hAnsi="Times New Roman" w:cs="Times New Roman" w:hint="eastAsia"/>
          <w:kern w:val="0"/>
          <w:sz w:val="20"/>
          <w:szCs w:val="20"/>
          <w:lang w:val="en-GB"/>
        </w:rPr>
        <w:t xml:space="preserve">can </w:t>
      </w:r>
      <w:r w:rsidR="00086D2F">
        <w:rPr>
          <w:rFonts w:ascii="Times New Roman" w:hAnsi="Times New Roman" w:cs="Times New Roman" w:hint="eastAsia"/>
          <w:kern w:val="0"/>
          <w:sz w:val="20"/>
          <w:szCs w:val="20"/>
          <w:lang w:val="en-GB"/>
        </w:rPr>
        <w:t xml:space="preserve">confirm that </w:t>
      </w:r>
      <w:r w:rsidR="00A91AD4">
        <w:rPr>
          <w:rFonts w:ascii="Times New Roman" w:hAnsi="Times New Roman" w:cs="Times New Roman" w:hint="eastAsia"/>
          <w:kern w:val="0"/>
          <w:sz w:val="20"/>
          <w:szCs w:val="20"/>
          <w:lang w:val="en-GB"/>
        </w:rPr>
        <w:t>O</w:t>
      </w:r>
      <w:r w:rsidR="00086D2F">
        <w:rPr>
          <w:rFonts w:ascii="Times New Roman" w:hAnsi="Times New Roman" w:cs="Times New Roman" w:hint="eastAsia"/>
          <w:kern w:val="0"/>
          <w:sz w:val="20"/>
          <w:szCs w:val="20"/>
          <w:lang w:val="en-GB"/>
        </w:rPr>
        <w:t xml:space="preserve">ption 1 is correct. </w:t>
      </w:r>
      <w:r w:rsidR="00086D2F">
        <w:rPr>
          <w:rFonts w:ascii="Times New Roman" w:hAnsi="Times New Roman" w:cs="Times New Roman"/>
          <w:kern w:val="0"/>
          <w:sz w:val="20"/>
          <w:szCs w:val="20"/>
          <w:lang w:val="en-GB"/>
        </w:rPr>
        <w:t>O</w:t>
      </w:r>
      <w:r w:rsidR="00086D2F">
        <w:rPr>
          <w:rFonts w:ascii="Times New Roman" w:hAnsi="Times New Roman" w:cs="Times New Roman" w:hint="eastAsia"/>
          <w:kern w:val="0"/>
          <w:sz w:val="20"/>
          <w:szCs w:val="20"/>
          <w:lang w:val="en-GB"/>
        </w:rPr>
        <w:t xml:space="preserve">ption 2 </w:t>
      </w:r>
      <w:r w:rsidR="00316A3B">
        <w:rPr>
          <w:rFonts w:ascii="Times New Roman" w:hAnsi="Times New Roman" w:cs="Times New Roman" w:hint="eastAsia"/>
          <w:kern w:val="0"/>
          <w:sz w:val="20"/>
          <w:szCs w:val="20"/>
          <w:lang w:val="en-GB"/>
        </w:rPr>
        <w:t xml:space="preserve">actually </w:t>
      </w:r>
      <w:r w:rsidR="00A91AD4">
        <w:rPr>
          <w:rFonts w:ascii="Times New Roman" w:hAnsi="Times New Roman" w:cs="Times New Roman" w:hint="eastAsia"/>
          <w:kern w:val="0"/>
          <w:sz w:val="20"/>
          <w:szCs w:val="20"/>
          <w:lang w:val="en-GB"/>
        </w:rPr>
        <w:t xml:space="preserve">refers </w:t>
      </w:r>
      <w:r w:rsidR="00982DA4">
        <w:rPr>
          <w:rFonts w:ascii="Times New Roman" w:hAnsi="Times New Roman" w:cs="Times New Roman" w:hint="eastAsia"/>
          <w:kern w:val="0"/>
          <w:sz w:val="20"/>
          <w:szCs w:val="20"/>
          <w:lang w:val="en-GB"/>
        </w:rPr>
        <w:t>to</w:t>
      </w:r>
      <w:r w:rsidR="00086D2F">
        <w:rPr>
          <w:rFonts w:ascii="Times New Roman" w:hAnsi="Times New Roman" w:cs="Times New Roman" w:hint="eastAsia"/>
          <w:kern w:val="0"/>
          <w:sz w:val="20"/>
          <w:szCs w:val="20"/>
          <w:lang w:val="en-GB"/>
        </w:rPr>
        <w:t xml:space="preserve"> the shifted cell timing option as </w:t>
      </w:r>
      <w:r w:rsidR="00316A3B">
        <w:rPr>
          <w:rFonts w:ascii="Times New Roman" w:hAnsi="Times New Roman" w:cs="Times New Roman" w:hint="eastAsia"/>
          <w:kern w:val="0"/>
          <w:sz w:val="20"/>
          <w:szCs w:val="20"/>
          <w:lang w:val="en-GB"/>
        </w:rPr>
        <w:t xml:space="preserve">previously </w:t>
      </w:r>
      <w:r w:rsidR="00086D2F">
        <w:rPr>
          <w:rFonts w:ascii="Times New Roman" w:hAnsi="Times New Roman" w:cs="Times New Roman" w:hint="eastAsia"/>
          <w:kern w:val="0"/>
          <w:sz w:val="20"/>
          <w:szCs w:val="20"/>
          <w:lang w:val="en-GB"/>
        </w:rPr>
        <w:t>discussed in RAN2#128</w:t>
      </w:r>
      <w:r w:rsidR="00573836">
        <w:rPr>
          <w:rFonts w:ascii="Times New Roman" w:hAnsi="Times New Roman" w:cs="Times New Roman" w:hint="eastAsia"/>
          <w:kern w:val="0"/>
          <w:sz w:val="20"/>
          <w:szCs w:val="20"/>
          <w:lang w:val="en-GB"/>
        </w:rPr>
        <w:t xml:space="preserve"> [</w:t>
      </w:r>
      <w:r w:rsidR="00095D8B">
        <w:rPr>
          <w:rFonts w:ascii="Times New Roman" w:hAnsi="Times New Roman" w:cs="Times New Roman" w:hint="eastAsia"/>
          <w:kern w:val="0"/>
          <w:sz w:val="20"/>
          <w:szCs w:val="20"/>
          <w:lang w:val="en-GB"/>
        </w:rPr>
        <w:t>1</w:t>
      </w:r>
      <w:r w:rsidR="00573836">
        <w:rPr>
          <w:rFonts w:ascii="Times New Roman" w:hAnsi="Times New Roman" w:cs="Times New Roman" w:hint="eastAsia"/>
          <w:kern w:val="0"/>
          <w:sz w:val="20"/>
          <w:szCs w:val="20"/>
          <w:lang w:val="en-GB"/>
        </w:rPr>
        <w:t>]</w:t>
      </w:r>
      <w:r w:rsidR="00086D2F">
        <w:rPr>
          <w:rFonts w:ascii="Times New Roman" w:hAnsi="Times New Roman" w:cs="Times New Roman" w:hint="eastAsia"/>
          <w:kern w:val="0"/>
          <w:sz w:val="20"/>
          <w:szCs w:val="20"/>
          <w:lang w:val="en-GB"/>
        </w:rPr>
        <w:t>, which was already excluded by RAN2.</w:t>
      </w:r>
    </w:p>
    <w:p w:rsidR="004F4229" w:rsidRDefault="00C156B7" w:rsidP="009C5DAF">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Below </w:t>
      </w:r>
      <w:r w:rsidR="00316A3B">
        <w:rPr>
          <w:rFonts w:ascii="Times New Roman" w:hAnsi="Times New Roman" w:cs="Times New Roman" w:hint="eastAsia"/>
          <w:kern w:val="0"/>
          <w:sz w:val="20"/>
          <w:szCs w:val="20"/>
          <w:lang w:val="en-GB"/>
        </w:rPr>
        <w:t xml:space="preserve">RAN4's </w:t>
      </w:r>
      <w:r w:rsidR="00573836">
        <w:rPr>
          <w:rFonts w:ascii="Times New Roman" w:hAnsi="Times New Roman" w:cs="Times New Roman" w:hint="eastAsia"/>
          <w:kern w:val="0"/>
          <w:sz w:val="20"/>
          <w:szCs w:val="20"/>
          <w:lang w:val="en-GB"/>
        </w:rPr>
        <w:t>further questions based on option 1</w:t>
      </w:r>
      <w:r>
        <w:rPr>
          <w:rFonts w:ascii="Times New Roman" w:hAnsi="Times New Roman" w:cs="Times New Roman" w:hint="eastAsia"/>
          <w:kern w:val="0"/>
          <w:sz w:val="20"/>
          <w:szCs w:val="20"/>
          <w:lang w:val="en-GB"/>
        </w:rPr>
        <w:t xml:space="preserve"> were </w:t>
      </w:r>
      <w:r w:rsidR="0007233C">
        <w:rPr>
          <w:rFonts w:ascii="Times New Roman" w:hAnsi="Times New Roman" w:cs="Times New Roman"/>
          <w:kern w:val="0"/>
          <w:sz w:val="20"/>
          <w:szCs w:val="20"/>
          <w:lang w:val="en-GB"/>
        </w:rPr>
        <w:t>dis</w:t>
      </w:r>
      <w:r w:rsidR="00FB009A">
        <w:rPr>
          <w:rFonts w:ascii="Times New Roman" w:hAnsi="Times New Roman" w:cs="Times New Roman"/>
          <w:kern w:val="0"/>
          <w:sz w:val="20"/>
          <w:szCs w:val="20"/>
          <w:lang w:val="en-GB"/>
        </w:rPr>
        <w:t>c</w:t>
      </w:r>
      <w:r w:rsidR="0007233C">
        <w:rPr>
          <w:rFonts w:ascii="Times New Roman" w:hAnsi="Times New Roman" w:cs="Times New Roman"/>
          <w:kern w:val="0"/>
          <w:sz w:val="20"/>
          <w:szCs w:val="20"/>
          <w:lang w:val="en-GB"/>
        </w:rPr>
        <w:t>u</w:t>
      </w:r>
      <w:r w:rsidR="00FB009A">
        <w:rPr>
          <w:rFonts w:ascii="Times New Roman" w:hAnsi="Times New Roman" w:cs="Times New Roman" w:hint="eastAsia"/>
          <w:kern w:val="0"/>
          <w:sz w:val="20"/>
          <w:szCs w:val="20"/>
          <w:lang w:val="en-GB"/>
        </w:rPr>
        <w:t>s</w:t>
      </w:r>
      <w:r w:rsidR="0007233C">
        <w:rPr>
          <w:rFonts w:ascii="Times New Roman" w:hAnsi="Times New Roman" w:cs="Times New Roman"/>
          <w:kern w:val="0"/>
          <w:sz w:val="20"/>
          <w:szCs w:val="20"/>
          <w:lang w:val="en-GB"/>
        </w:rPr>
        <w:t>sed</w:t>
      </w:r>
      <w:r w:rsidR="004F4229">
        <w:rPr>
          <w:rFonts w:ascii="Times New Roman" w:hAnsi="Times New Roman" w:cs="Times New Roman" w:hint="eastAsia"/>
          <w:kern w:val="0"/>
          <w:sz w:val="20"/>
          <w:szCs w:val="20"/>
          <w:lang w:val="en-GB"/>
        </w:rPr>
        <w:t>:</w:t>
      </w:r>
    </w:p>
    <w:p w:rsidR="004F4229" w:rsidRPr="00316A3B" w:rsidRDefault="004F4229" w:rsidP="00095686">
      <w:pPr>
        <w:spacing w:beforeLines="50" w:before="120" w:afterLines="50" w:after="120"/>
        <w:rPr>
          <w:rFonts w:ascii="Arial" w:eastAsia="PMingLiU" w:hAnsi="Arial" w:cs="Arial"/>
          <w:kern w:val="0"/>
          <w:sz w:val="20"/>
          <w:szCs w:val="20"/>
          <w:lang w:val="en-GB"/>
        </w:rPr>
      </w:pPr>
      <w:r w:rsidRPr="00316A3B">
        <w:rPr>
          <w:rFonts w:ascii="Arial" w:eastAsia="PMingLiU" w:hAnsi="Arial" w:cs="Arial"/>
          <w:kern w:val="0"/>
          <w:sz w:val="20"/>
          <w:szCs w:val="20"/>
          <w:lang w:val="en-GB"/>
        </w:rPr>
        <w:t xml:space="preserve">1) Whether it is feasible to configure </w:t>
      </w:r>
      <w:proofErr w:type="spellStart"/>
      <w:r w:rsidRPr="00316A3B">
        <w:rPr>
          <w:rFonts w:ascii="Arial" w:eastAsia="PMingLiU" w:hAnsi="Arial" w:cs="Arial"/>
          <w:kern w:val="0"/>
          <w:sz w:val="20"/>
          <w:szCs w:val="20"/>
          <w:lang w:val="en-GB"/>
        </w:rPr>
        <w:t>ssb-TimeOffset</w:t>
      </w:r>
      <w:proofErr w:type="spellEnd"/>
      <w:r w:rsidRPr="00316A3B">
        <w:rPr>
          <w:rFonts w:ascii="Arial" w:eastAsia="PMingLiU" w:hAnsi="Arial" w:cs="Arial"/>
          <w:kern w:val="0"/>
          <w:sz w:val="20"/>
          <w:szCs w:val="20"/>
          <w:lang w:val="en-GB"/>
        </w:rPr>
        <w:t xml:space="preserve"> with values other than multiple of 5.</w:t>
      </w:r>
    </w:p>
    <w:p w:rsidR="00144C92" w:rsidRDefault="004F4229" w:rsidP="009C5DAF">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sidR="00B47F34">
        <w:rPr>
          <w:rFonts w:ascii="Times New Roman" w:hAnsi="Times New Roman" w:cs="Times New Roman" w:hint="eastAsia"/>
          <w:kern w:val="0"/>
          <w:sz w:val="20"/>
          <w:szCs w:val="20"/>
          <w:lang w:val="en-GB"/>
        </w:rPr>
        <w:t>ollowing</w:t>
      </w:r>
      <w:r w:rsidR="00982DA4">
        <w:rPr>
          <w:rFonts w:ascii="Times New Roman" w:hAnsi="Times New Roman" w:cs="Times New Roman"/>
          <w:kern w:val="0"/>
          <w:sz w:val="20"/>
          <w:szCs w:val="20"/>
          <w:lang w:val="en-GB"/>
        </w:rPr>
        <w:t xml:space="preserve"> the</w:t>
      </w:r>
      <w:r w:rsidR="00982DA4">
        <w:rPr>
          <w:rFonts w:ascii="Times New Roman" w:hAnsi="Times New Roman" w:cs="Times New Roman" w:hint="eastAsia"/>
          <w:kern w:val="0"/>
          <w:sz w:val="20"/>
          <w:szCs w:val="20"/>
          <w:lang w:val="en-GB"/>
        </w:rPr>
        <w:t xml:space="preserve"> design of </w:t>
      </w:r>
      <w:r w:rsidR="00982DA4">
        <w:rPr>
          <w:rFonts w:ascii="Times New Roman" w:hAnsi="Times New Roman" w:cs="Times New Roman"/>
          <w:kern w:val="0"/>
          <w:sz w:val="20"/>
          <w:szCs w:val="20"/>
          <w:lang w:val="en-GB"/>
        </w:rPr>
        <w:t>the</w:t>
      </w:r>
      <w:r w:rsidR="00982DA4">
        <w:rPr>
          <w:rFonts w:ascii="Times New Roman" w:hAnsi="Times New Roman" w:cs="Times New Roman" w:hint="eastAsia"/>
          <w:kern w:val="0"/>
          <w:sz w:val="20"/>
          <w:szCs w:val="20"/>
          <w:lang w:val="en-GB"/>
        </w:rPr>
        <w:t xml:space="preserve"> existing SSB pattern, the </w:t>
      </w:r>
      <w:r w:rsidR="003608BC">
        <w:rPr>
          <w:rFonts w:ascii="Times New Roman" w:hAnsi="Times New Roman" w:cs="Times New Roman" w:hint="eastAsia"/>
          <w:kern w:val="0"/>
          <w:sz w:val="20"/>
          <w:szCs w:val="20"/>
          <w:lang w:val="en-GB"/>
        </w:rPr>
        <w:t xml:space="preserve">transmission of an </w:t>
      </w:r>
      <w:r w:rsidR="00982DA4">
        <w:rPr>
          <w:rFonts w:ascii="Times New Roman" w:hAnsi="Times New Roman" w:cs="Times New Roman" w:hint="eastAsia"/>
          <w:kern w:val="0"/>
          <w:sz w:val="20"/>
          <w:szCs w:val="20"/>
          <w:lang w:val="en-GB"/>
        </w:rPr>
        <w:t>SSB</w:t>
      </w:r>
      <w:r w:rsidR="00C156B7">
        <w:rPr>
          <w:rFonts w:ascii="Times New Roman" w:hAnsi="Times New Roman" w:cs="Times New Roman" w:hint="eastAsia"/>
          <w:kern w:val="0"/>
          <w:sz w:val="20"/>
          <w:szCs w:val="20"/>
          <w:lang w:val="en-GB"/>
        </w:rPr>
        <w:t xml:space="preserve"> burst</w:t>
      </w:r>
      <w:r w:rsidR="00982DA4">
        <w:rPr>
          <w:rFonts w:ascii="Times New Roman" w:hAnsi="Times New Roman" w:cs="Times New Roman" w:hint="eastAsia"/>
          <w:kern w:val="0"/>
          <w:sz w:val="20"/>
          <w:szCs w:val="20"/>
          <w:lang w:val="en-GB"/>
        </w:rPr>
        <w:t xml:space="preserve"> </w:t>
      </w:r>
      <w:r w:rsidR="003608BC">
        <w:rPr>
          <w:rFonts w:ascii="Times New Roman" w:hAnsi="Times New Roman" w:cs="Times New Roman" w:hint="eastAsia"/>
          <w:kern w:val="0"/>
          <w:sz w:val="20"/>
          <w:szCs w:val="20"/>
          <w:lang w:val="en-GB"/>
        </w:rPr>
        <w:t xml:space="preserve">set </w:t>
      </w:r>
      <w:r w:rsidR="00B47F34">
        <w:rPr>
          <w:rFonts w:ascii="Times New Roman" w:hAnsi="Times New Roman" w:cs="Times New Roman" w:hint="eastAsia"/>
          <w:kern w:val="0"/>
          <w:sz w:val="20"/>
          <w:szCs w:val="20"/>
          <w:lang w:val="en-GB"/>
        </w:rPr>
        <w:t xml:space="preserve">is </w:t>
      </w:r>
      <w:r w:rsidR="003608BC">
        <w:rPr>
          <w:rFonts w:ascii="Times New Roman" w:hAnsi="Times New Roman" w:cs="Times New Roman" w:hint="eastAsia"/>
          <w:kern w:val="0"/>
          <w:sz w:val="20"/>
          <w:szCs w:val="20"/>
          <w:lang w:val="en-GB"/>
        </w:rPr>
        <w:t>restricted with</w:t>
      </w:r>
      <w:r w:rsidR="00B47F34">
        <w:rPr>
          <w:rFonts w:ascii="Times New Roman" w:hAnsi="Times New Roman" w:cs="Times New Roman" w:hint="eastAsia"/>
          <w:kern w:val="0"/>
          <w:sz w:val="20"/>
          <w:szCs w:val="20"/>
          <w:lang w:val="en-GB"/>
        </w:rPr>
        <w:t xml:space="preserve">in </w:t>
      </w:r>
      <w:r w:rsidR="003608BC">
        <w:rPr>
          <w:rFonts w:ascii="Times New Roman" w:hAnsi="Times New Roman" w:cs="Times New Roman" w:hint="eastAsia"/>
          <w:kern w:val="0"/>
          <w:sz w:val="20"/>
          <w:szCs w:val="20"/>
          <w:lang w:val="en-GB"/>
        </w:rPr>
        <w:t xml:space="preserve">a </w:t>
      </w:r>
      <w:r w:rsidR="00B47F34" w:rsidRPr="00B47F34">
        <w:rPr>
          <w:rFonts w:ascii="Times New Roman" w:hAnsi="Times New Roman" w:cs="Times New Roman"/>
          <w:kern w:val="0"/>
          <w:sz w:val="20"/>
          <w:szCs w:val="20"/>
          <w:lang w:val="en-GB"/>
        </w:rPr>
        <w:t>half frame</w:t>
      </w:r>
      <w:r w:rsidR="00B47F34">
        <w:rPr>
          <w:rFonts w:ascii="Times New Roman" w:hAnsi="Times New Roman" w:cs="Times New Roman" w:hint="eastAsia"/>
          <w:kern w:val="0"/>
          <w:sz w:val="20"/>
          <w:szCs w:val="20"/>
          <w:lang w:val="en-GB"/>
        </w:rPr>
        <w:t xml:space="preserve"> and </w:t>
      </w:r>
      <w:r w:rsidR="00B47F34">
        <w:rPr>
          <w:rFonts w:ascii="Times New Roman" w:hAnsi="Times New Roman" w:cs="Times New Roman"/>
          <w:kern w:val="0"/>
          <w:sz w:val="20"/>
          <w:szCs w:val="20"/>
          <w:lang w:val="en-GB"/>
        </w:rPr>
        <w:t>the</w:t>
      </w:r>
      <w:r w:rsidR="00B47F34">
        <w:rPr>
          <w:rFonts w:ascii="Times New Roman" w:hAnsi="Times New Roman" w:cs="Times New Roman" w:hint="eastAsia"/>
          <w:kern w:val="0"/>
          <w:sz w:val="20"/>
          <w:szCs w:val="20"/>
          <w:lang w:val="en-GB"/>
        </w:rPr>
        <w:t xml:space="preserve"> </w:t>
      </w:r>
      <w:r w:rsidR="002901EA">
        <w:rPr>
          <w:rFonts w:ascii="Times New Roman" w:hAnsi="Times New Roman" w:cs="Times New Roman" w:hint="eastAsia"/>
          <w:kern w:val="0"/>
          <w:sz w:val="20"/>
          <w:szCs w:val="20"/>
          <w:lang w:val="en-GB"/>
        </w:rPr>
        <w:t xml:space="preserve">specific </w:t>
      </w:r>
      <w:r w:rsidR="00B47F34">
        <w:rPr>
          <w:rFonts w:ascii="Times New Roman" w:hAnsi="Times New Roman" w:cs="Times New Roman" w:hint="eastAsia"/>
          <w:kern w:val="0"/>
          <w:sz w:val="20"/>
          <w:szCs w:val="20"/>
          <w:lang w:val="en-GB"/>
        </w:rPr>
        <w:t xml:space="preserve">SSB </w:t>
      </w:r>
      <w:r w:rsidR="002901EA">
        <w:rPr>
          <w:rFonts w:ascii="Times New Roman" w:hAnsi="Times New Roman" w:cs="Times New Roman"/>
          <w:kern w:val="0"/>
          <w:sz w:val="20"/>
          <w:szCs w:val="20"/>
          <w:lang w:val="en-GB"/>
        </w:rPr>
        <w:t>occasion</w:t>
      </w:r>
      <w:r w:rsidR="009E262B">
        <w:rPr>
          <w:rFonts w:ascii="Times New Roman" w:hAnsi="Times New Roman" w:cs="Times New Roman" w:hint="eastAsia"/>
          <w:kern w:val="0"/>
          <w:sz w:val="20"/>
          <w:szCs w:val="20"/>
          <w:lang w:val="en-GB"/>
        </w:rPr>
        <w:t>s</w:t>
      </w:r>
      <w:r w:rsidR="002901EA">
        <w:rPr>
          <w:rFonts w:ascii="Times New Roman" w:hAnsi="Times New Roman" w:cs="Times New Roman" w:hint="eastAsia"/>
          <w:kern w:val="0"/>
          <w:sz w:val="20"/>
          <w:szCs w:val="20"/>
          <w:lang w:val="en-GB"/>
        </w:rPr>
        <w:t xml:space="preserve"> appear at certain positions </w:t>
      </w:r>
      <w:r w:rsidR="00B47F34">
        <w:rPr>
          <w:rFonts w:ascii="Times New Roman" w:hAnsi="Times New Roman" w:cs="Times New Roman" w:hint="eastAsia"/>
          <w:kern w:val="0"/>
          <w:sz w:val="20"/>
          <w:szCs w:val="20"/>
          <w:lang w:val="en-GB"/>
        </w:rPr>
        <w:t xml:space="preserve">within a half frame </w:t>
      </w:r>
      <w:r w:rsidR="002901EA">
        <w:rPr>
          <w:rFonts w:ascii="Times New Roman" w:hAnsi="Times New Roman" w:cs="Times New Roman" w:hint="eastAsia"/>
          <w:kern w:val="0"/>
          <w:sz w:val="20"/>
          <w:szCs w:val="20"/>
          <w:lang w:val="en-GB"/>
        </w:rPr>
        <w:t xml:space="preserve">as </w:t>
      </w:r>
      <w:r w:rsidR="00B47F34">
        <w:rPr>
          <w:rFonts w:ascii="Times New Roman" w:hAnsi="Times New Roman" w:cs="Times New Roman"/>
          <w:kern w:val="0"/>
          <w:sz w:val="20"/>
          <w:szCs w:val="20"/>
          <w:lang w:val="en-GB"/>
        </w:rPr>
        <w:t>determined</w:t>
      </w:r>
      <w:r w:rsidR="00B47F34">
        <w:rPr>
          <w:rFonts w:ascii="Times New Roman" w:hAnsi="Times New Roman" w:cs="Times New Roman" w:hint="eastAsia"/>
          <w:kern w:val="0"/>
          <w:sz w:val="20"/>
          <w:szCs w:val="20"/>
          <w:lang w:val="en-GB"/>
        </w:rPr>
        <w:t xml:space="preserve"> by the SSB SCS [</w:t>
      </w:r>
      <w:r w:rsidR="00095D8B">
        <w:rPr>
          <w:rFonts w:ascii="Times New Roman" w:hAnsi="Times New Roman" w:cs="Times New Roman" w:hint="eastAsia"/>
          <w:kern w:val="0"/>
          <w:sz w:val="20"/>
          <w:szCs w:val="20"/>
          <w:lang w:val="en-GB"/>
        </w:rPr>
        <w:t>5</w:t>
      </w:r>
      <w:r w:rsidR="00B47F34">
        <w:rPr>
          <w:rFonts w:ascii="Times New Roman" w:hAnsi="Times New Roman" w:cs="Times New Roman" w:hint="eastAsia"/>
          <w:kern w:val="0"/>
          <w:sz w:val="20"/>
          <w:szCs w:val="20"/>
          <w:lang w:val="en-GB"/>
        </w:rPr>
        <w:t xml:space="preserve">]. </w:t>
      </w:r>
      <w:r w:rsidR="002901EA">
        <w:rPr>
          <w:rFonts w:ascii="Times New Roman" w:hAnsi="Times New Roman" w:cs="Times New Roman" w:hint="eastAsia"/>
          <w:kern w:val="0"/>
          <w:sz w:val="20"/>
          <w:szCs w:val="20"/>
          <w:lang w:val="en-GB"/>
        </w:rPr>
        <w:t xml:space="preserve">This means that, to follow the legacy SSB design, </w:t>
      </w:r>
      <w:r w:rsidR="00B47F34">
        <w:rPr>
          <w:rFonts w:ascii="Times New Roman" w:hAnsi="Times New Roman" w:cs="Times New Roman" w:hint="eastAsia"/>
          <w:kern w:val="0"/>
          <w:sz w:val="20"/>
          <w:szCs w:val="20"/>
          <w:lang w:val="en-GB"/>
        </w:rPr>
        <w:t xml:space="preserve">the </w:t>
      </w:r>
      <w:proofErr w:type="spellStart"/>
      <w:r w:rsidR="00B47F34" w:rsidRPr="00B47F34">
        <w:rPr>
          <w:rFonts w:ascii="Times New Roman" w:hAnsi="Times New Roman" w:cs="Times New Roman"/>
          <w:kern w:val="0"/>
          <w:sz w:val="20"/>
          <w:szCs w:val="20"/>
          <w:lang w:val="en-GB"/>
        </w:rPr>
        <w:t>ssb-TimeOffset</w:t>
      </w:r>
      <w:proofErr w:type="spellEnd"/>
      <w:r w:rsidR="00B47F34">
        <w:rPr>
          <w:rFonts w:ascii="Times New Roman" w:hAnsi="Times New Roman" w:cs="Times New Roman" w:hint="eastAsia"/>
          <w:kern w:val="0"/>
          <w:sz w:val="20"/>
          <w:szCs w:val="20"/>
          <w:lang w:val="en-GB"/>
        </w:rPr>
        <w:t xml:space="preserve"> should not be configured with values other than multiple of 5</w:t>
      </w:r>
      <w:r w:rsidR="002901EA" w:rsidRPr="002901EA">
        <w:rPr>
          <w:rFonts w:ascii="Times New Roman" w:hAnsi="Times New Roman" w:cs="Times New Roman" w:hint="eastAsia"/>
          <w:kern w:val="0"/>
          <w:sz w:val="20"/>
          <w:szCs w:val="20"/>
          <w:lang w:val="en-GB"/>
        </w:rPr>
        <w:t xml:space="preserve"> </w:t>
      </w:r>
      <w:r w:rsidR="002901EA">
        <w:rPr>
          <w:rFonts w:ascii="Times New Roman" w:hAnsi="Times New Roman" w:cs="Times New Roman" w:hint="eastAsia"/>
          <w:kern w:val="0"/>
          <w:sz w:val="20"/>
          <w:szCs w:val="20"/>
          <w:lang w:val="en-GB"/>
        </w:rPr>
        <w:t xml:space="preserve">in the case of </w:t>
      </w:r>
      <w:r w:rsidR="002901EA">
        <w:rPr>
          <w:rFonts w:ascii="Times New Roman" w:hAnsi="Times New Roman" w:cs="Times New Roman"/>
          <w:kern w:val="0"/>
          <w:sz w:val="20"/>
          <w:szCs w:val="20"/>
          <w:lang w:val="en-GB"/>
        </w:rPr>
        <w:t>satellite</w:t>
      </w:r>
      <w:r w:rsidR="002901EA">
        <w:rPr>
          <w:rFonts w:ascii="Times New Roman" w:hAnsi="Times New Roman" w:cs="Times New Roman" w:hint="eastAsia"/>
          <w:kern w:val="0"/>
          <w:sz w:val="20"/>
          <w:szCs w:val="20"/>
          <w:lang w:val="en-GB"/>
        </w:rPr>
        <w:t xml:space="preserve"> switch with re</w:t>
      </w:r>
      <w:r w:rsidR="009E262B">
        <w:rPr>
          <w:rFonts w:ascii="Times New Roman" w:hAnsi="Times New Roman" w:cs="Times New Roman" w:hint="eastAsia"/>
          <w:kern w:val="0"/>
          <w:sz w:val="20"/>
          <w:szCs w:val="20"/>
          <w:lang w:val="en-GB"/>
        </w:rPr>
        <w:t>-</w:t>
      </w:r>
      <w:r w:rsidR="002901EA">
        <w:rPr>
          <w:rFonts w:ascii="Times New Roman" w:hAnsi="Times New Roman" w:cs="Times New Roman" w:hint="eastAsia"/>
          <w:kern w:val="0"/>
          <w:sz w:val="20"/>
          <w:szCs w:val="20"/>
          <w:lang w:val="en-GB"/>
        </w:rPr>
        <w:t>sync</w:t>
      </w:r>
      <w:r w:rsidR="00B47F34">
        <w:rPr>
          <w:rFonts w:ascii="Times New Roman" w:hAnsi="Times New Roman" w:cs="Times New Roman" w:hint="eastAsia"/>
          <w:kern w:val="0"/>
          <w:sz w:val="20"/>
          <w:szCs w:val="20"/>
          <w:lang w:val="en-GB"/>
        </w:rPr>
        <w:t>.</w:t>
      </w:r>
    </w:p>
    <w:p w:rsidR="00B47F34" w:rsidRPr="00316A3B" w:rsidRDefault="004F4229" w:rsidP="00F4223C">
      <w:pPr>
        <w:spacing w:beforeLines="50" w:before="120" w:afterLines="50" w:after="120"/>
        <w:rPr>
          <w:rFonts w:ascii="Arial" w:eastAsia="PMingLiU" w:hAnsi="Arial" w:cs="Arial"/>
          <w:kern w:val="0"/>
          <w:sz w:val="20"/>
          <w:szCs w:val="20"/>
          <w:lang w:val="en-GB"/>
        </w:rPr>
      </w:pPr>
      <w:r w:rsidRPr="00316A3B">
        <w:rPr>
          <w:rFonts w:ascii="Arial" w:eastAsia="PMingLiU" w:hAnsi="Arial" w:cs="Arial"/>
          <w:kern w:val="0"/>
          <w:sz w:val="20"/>
          <w:szCs w:val="20"/>
          <w:lang w:val="en-GB"/>
        </w:rPr>
        <w:t>2) How the half-frame indication and SFN indication bits are configured during [t-</w:t>
      </w:r>
      <w:proofErr w:type="spellStart"/>
      <w:r w:rsidRPr="00316A3B">
        <w:rPr>
          <w:rFonts w:ascii="Arial" w:eastAsia="PMingLiU" w:hAnsi="Arial" w:cs="Arial"/>
          <w:kern w:val="0"/>
          <w:sz w:val="20"/>
          <w:szCs w:val="20"/>
          <w:lang w:val="en-GB"/>
        </w:rPr>
        <w:t>ServiceStart</w:t>
      </w:r>
      <w:proofErr w:type="spellEnd"/>
      <w:r w:rsidRPr="00316A3B">
        <w:rPr>
          <w:rFonts w:ascii="Arial" w:eastAsia="PMingLiU" w:hAnsi="Arial" w:cs="Arial"/>
          <w:kern w:val="0"/>
          <w:sz w:val="20"/>
          <w:szCs w:val="20"/>
          <w:lang w:val="en-GB"/>
        </w:rPr>
        <w:t>, t-Service].</w:t>
      </w:r>
    </w:p>
    <w:p w:rsidR="00964AB2" w:rsidRDefault="004F4229" w:rsidP="008D5E32">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W</w:t>
      </w:r>
      <w:r>
        <w:rPr>
          <w:rFonts w:ascii="Times New Roman" w:hAnsi="Times New Roman" w:cs="Times New Roman" w:hint="eastAsia"/>
          <w:kern w:val="0"/>
          <w:sz w:val="20"/>
          <w:szCs w:val="20"/>
          <w:lang w:val="en-GB"/>
        </w:rPr>
        <w:t>e</w:t>
      </w:r>
      <w:r w:rsidR="005C37F4">
        <w:rPr>
          <w:rFonts w:ascii="Times New Roman" w:hAnsi="Times New Roman" w:cs="Times New Roman" w:hint="eastAsia"/>
          <w:kern w:val="0"/>
          <w:sz w:val="20"/>
          <w:szCs w:val="20"/>
          <w:lang w:val="en-GB"/>
        </w:rPr>
        <w:t xml:space="preserve"> understand</w:t>
      </w:r>
      <w:r>
        <w:rPr>
          <w:rFonts w:ascii="Times New Roman" w:hAnsi="Times New Roman" w:cs="Times New Roman" w:hint="eastAsia"/>
          <w:kern w:val="0"/>
          <w:sz w:val="20"/>
          <w:szCs w:val="20"/>
          <w:lang w:val="en-GB"/>
        </w:rPr>
        <w:t xml:space="preserve"> RAN4 is asking how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proofErr w:type="spellStart"/>
      <w:r w:rsidR="005C37F4">
        <w:rPr>
          <w:rFonts w:ascii="Times New Roman" w:hAnsi="Times New Roman" w:cs="Times New Roman" w:hint="eastAsia"/>
          <w:kern w:val="0"/>
          <w:sz w:val="20"/>
          <w:szCs w:val="20"/>
          <w:lang w:val="en-GB"/>
        </w:rPr>
        <w:t>gNB</w:t>
      </w:r>
      <w:proofErr w:type="spellEnd"/>
      <w:r w:rsidR="005C37F4">
        <w:rPr>
          <w:rFonts w:ascii="Times New Roman" w:hAnsi="Times New Roman" w:cs="Times New Roman" w:hint="eastAsia"/>
          <w:kern w:val="0"/>
          <w:sz w:val="20"/>
          <w:szCs w:val="20"/>
          <w:lang w:val="en-GB"/>
        </w:rPr>
        <w:t xml:space="preserve"> maintains </w:t>
      </w:r>
      <w:r w:rsidR="005C37F4">
        <w:rPr>
          <w:rFonts w:ascii="Times New Roman" w:hAnsi="Times New Roman" w:cs="Times New Roman"/>
          <w:kern w:val="0"/>
          <w:sz w:val="20"/>
          <w:szCs w:val="20"/>
          <w:lang w:val="en-GB"/>
        </w:rPr>
        <w:t>the</w:t>
      </w:r>
      <w:r w:rsidR="005C37F4">
        <w:rPr>
          <w:rFonts w:ascii="Times New Roman" w:hAnsi="Times New Roman" w:cs="Times New Roman" w:hint="eastAsia"/>
          <w:kern w:val="0"/>
          <w:sz w:val="20"/>
          <w:szCs w:val="20"/>
          <w:lang w:val="en-GB"/>
        </w:rPr>
        <w:t xml:space="preserve"> DL timing of </w:t>
      </w:r>
      <w:r w:rsidR="005C37F4">
        <w:rPr>
          <w:rFonts w:ascii="Times New Roman" w:hAnsi="Times New Roman" w:cs="Times New Roman"/>
          <w:kern w:val="0"/>
          <w:sz w:val="20"/>
          <w:szCs w:val="20"/>
          <w:lang w:val="en-GB"/>
        </w:rPr>
        <w:t>the</w:t>
      </w:r>
      <w:r w:rsidR="005C37F4">
        <w:rPr>
          <w:rFonts w:ascii="Times New Roman" w:hAnsi="Times New Roman" w:cs="Times New Roman" w:hint="eastAsia"/>
          <w:kern w:val="0"/>
          <w:sz w:val="20"/>
          <w:szCs w:val="20"/>
          <w:lang w:val="en-GB"/>
        </w:rPr>
        <w:t xml:space="preserve"> serving cell via source satellite and target satellite during </w:t>
      </w:r>
      <w:r w:rsidR="005C37F4" w:rsidRPr="005C37F4">
        <w:rPr>
          <w:rFonts w:ascii="Times New Roman" w:hAnsi="Times New Roman" w:cs="Times New Roman"/>
          <w:kern w:val="0"/>
          <w:sz w:val="20"/>
          <w:szCs w:val="20"/>
          <w:lang w:val="en-GB"/>
        </w:rPr>
        <w:t>[t-</w:t>
      </w:r>
      <w:proofErr w:type="spellStart"/>
      <w:r w:rsidR="005C37F4" w:rsidRPr="005C37F4">
        <w:rPr>
          <w:rFonts w:ascii="Times New Roman" w:hAnsi="Times New Roman" w:cs="Times New Roman"/>
          <w:kern w:val="0"/>
          <w:sz w:val="20"/>
          <w:szCs w:val="20"/>
          <w:lang w:val="en-GB"/>
        </w:rPr>
        <w:t>ServiceStart</w:t>
      </w:r>
      <w:proofErr w:type="spellEnd"/>
      <w:r w:rsidR="005C37F4" w:rsidRPr="005C37F4">
        <w:rPr>
          <w:rFonts w:ascii="Times New Roman" w:hAnsi="Times New Roman" w:cs="Times New Roman"/>
          <w:kern w:val="0"/>
          <w:sz w:val="20"/>
          <w:szCs w:val="20"/>
          <w:lang w:val="en-GB"/>
        </w:rPr>
        <w:t>, t-Service]</w:t>
      </w:r>
      <w:r w:rsidR="005C37F4">
        <w:rPr>
          <w:rFonts w:ascii="Times New Roman" w:hAnsi="Times New Roman" w:cs="Times New Roman" w:hint="eastAsia"/>
          <w:kern w:val="0"/>
          <w:sz w:val="20"/>
          <w:szCs w:val="20"/>
          <w:lang w:val="en-GB"/>
        </w:rPr>
        <w:t xml:space="preserve">. The following </w:t>
      </w:r>
      <w:r w:rsidR="005C37F4">
        <w:rPr>
          <w:rFonts w:ascii="Times New Roman" w:hAnsi="Times New Roman" w:cs="Times New Roman"/>
          <w:kern w:val="0"/>
          <w:sz w:val="20"/>
          <w:szCs w:val="20"/>
          <w:lang w:val="en-GB"/>
        </w:rPr>
        <w:t>explanation</w:t>
      </w:r>
      <w:r w:rsidR="005C37F4">
        <w:rPr>
          <w:rFonts w:ascii="Times New Roman" w:hAnsi="Times New Roman" w:cs="Times New Roman" w:hint="eastAsia"/>
          <w:kern w:val="0"/>
          <w:sz w:val="20"/>
          <w:szCs w:val="20"/>
          <w:lang w:val="en-GB"/>
        </w:rPr>
        <w:t xml:space="preserve"> may be helpful to RAN4:</w:t>
      </w:r>
      <w:r w:rsidR="00955A6A">
        <w:rPr>
          <w:rFonts w:ascii="Times New Roman" w:hAnsi="Times New Roman" w:cs="Times New Roman" w:hint="eastAsia"/>
          <w:kern w:val="0"/>
          <w:sz w:val="20"/>
          <w:szCs w:val="20"/>
          <w:lang w:val="en-GB"/>
        </w:rPr>
        <w:t xml:space="preserve"> </w:t>
      </w:r>
      <w:r w:rsidR="005C37F4">
        <w:rPr>
          <w:rFonts w:ascii="Times New Roman" w:hAnsi="Times New Roman" w:cs="Times New Roman"/>
          <w:kern w:val="0"/>
          <w:sz w:val="20"/>
          <w:szCs w:val="20"/>
          <w:lang w:val="en-GB"/>
        </w:rPr>
        <w:t>The</w:t>
      </w:r>
      <w:r w:rsidR="005C37F4">
        <w:rPr>
          <w:rFonts w:ascii="Times New Roman" w:hAnsi="Times New Roman" w:cs="Times New Roman" w:hint="eastAsia"/>
          <w:kern w:val="0"/>
          <w:sz w:val="20"/>
          <w:szCs w:val="20"/>
          <w:lang w:val="en-GB"/>
        </w:rPr>
        <w:t xml:space="preserve"> cell</w:t>
      </w:r>
      <w:r w:rsidR="005C37F4">
        <w:rPr>
          <w:rFonts w:ascii="Times New Roman" w:hAnsi="Times New Roman" w:cs="Times New Roman"/>
          <w:kern w:val="0"/>
          <w:sz w:val="20"/>
          <w:szCs w:val="20"/>
          <w:lang w:val="en-GB"/>
        </w:rPr>
        <w:t>’</w:t>
      </w:r>
      <w:r w:rsidR="005C37F4">
        <w:rPr>
          <w:rFonts w:ascii="Times New Roman" w:hAnsi="Times New Roman" w:cs="Times New Roman" w:hint="eastAsia"/>
          <w:kern w:val="0"/>
          <w:sz w:val="20"/>
          <w:szCs w:val="20"/>
          <w:lang w:val="en-GB"/>
        </w:rPr>
        <w:t xml:space="preserve">s timing via source satellite and target satellite are aligned at </w:t>
      </w:r>
      <w:r w:rsidR="005C37F4">
        <w:rPr>
          <w:rFonts w:ascii="Times New Roman" w:hAnsi="Times New Roman" w:cs="Times New Roman"/>
          <w:kern w:val="0"/>
          <w:sz w:val="20"/>
          <w:szCs w:val="20"/>
          <w:lang w:val="en-GB"/>
        </w:rPr>
        <w:t>the</w:t>
      </w:r>
      <w:r w:rsidR="005C37F4">
        <w:rPr>
          <w:rFonts w:ascii="Times New Roman" w:hAnsi="Times New Roman" w:cs="Times New Roman" w:hint="eastAsia"/>
          <w:kern w:val="0"/>
          <w:sz w:val="20"/>
          <w:szCs w:val="20"/>
          <w:lang w:val="en-GB"/>
        </w:rPr>
        <w:t xml:space="preserve"> </w:t>
      </w:r>
      <w:r w:rsidR="00964AB2" w:rsidRPr="00964AB2">
        <w:rPr>
          <w:rFonts w:ascii="Times New Roman" w:hAnsi="Times New Roman" w:cs="Times New Roman"/>
          <w:kern w:val="0"/>
          <w:sz w:val="20"/>
          <w:szCs w:val="20"/>
          <w:lang w:val="en-GB"/>
        </w:rPr>
        <w:t>uplink time synchronization reference point.</w:t>
      </w:r>
      <w:r w:rsidR="00964AB2">
        <w:rPr>
          <w:rFonts w:ascii="Times New Roman" w:hAnsi="Times New Roman" w:cs="Times New Roman" w:hint="eastAsia"/>
          <w:kern w:val="0"/>
          <w:sz w:val="20"/>
          <w:szCs w:val="20"/>
          <w:lang w:val="en-GB"/>
        </w:rPr>
        <w:t xml:space="preserve"> </w:t>
      </w:r>
      <w:r w:rsidR="00CC0F18">
        <w:rPr>
          <w:rFonts w:ascii="Times New Roman" w:hAnsi="Times New Roman" w:cs="Times New Roman"/>
          <w:kern w:val="0"/>
          <w:sz w:val="20"/>
          <w:szCs w:val="20"/>
          <w:lang w:val="en-GB"/>
        </w:rPr>
        <w:t>T</w:t>
      </w:r>
      <w:r w:rsidR="00964AB2">
        <w:rPr>
          <w:rFonts w:ascii="Times New Roman" w:hAnsi="Times New Roman" w:cs="Times New Roman"/>
          <w:kern w:val="0"/>
          <w:sz w:val="20"/>
          <w:szCs w:val="20"/>
          <w:lang w:val="en-GB"/>
        </w:rPr>
        <w:t>he</w:t>
      </w:r>
      <w:r w:rsidR="00964AB2">
        <w:rPr>
          <w:rFonts w:ascii="Times New Roman" w:hAnsi="Times New Roman" w:cs="Times New Roman" w:hint="eastAsia"/>
          <w:kern w:val="0"/>
          <w:sz w:val="20"/>
          <w:szCs w:val="20"/>
          <w:lang w:val="en-GB"/>
        </w:rPr>
        <w:t xml:space="preserve"> </w:t>
      </w:r>
      <w:proofErr w:type="spellStart"/>
      <w:r w:rsidR="00964AB2">
        <w:rPr>
          <w:rFonts w:ascii="Times New Roman" w:hAnsi="Times New Roman" w:cs="Times New Roman" w:hint="eastAsia"/>
          <w:kern w:val="0"/>
          <w:sz w:val="20"/>
          <w:szCs w:val="20"/>
          <w:lang w:val="en-GB"/>
        </w:rPr>
        <w:t>gNB</w:t>
      </w:r>
      <w:proofErr w:type="spellEnd"/>
      <w:r w:rsidR="00964AB2">
        <w:rPr>
          <w:rFonts w:ascii="Times New Roman" w:hAnsi="Times New Roman" w:cs="Times New Roman" w:hint="eastAsia"/>
          <w:kern w:val="0"/>
          <w:sz w:val="20"/>
          <w:szCs w:val="20"/>
          <w:lang w:val="en-GB"/>
        </w:rPr>
        <w:t xml:space="preserve"> </w:t>
      </w:r>
      <w:r w:rsidR="00CC0F18">
        <w:rPr>
          <w:rFonts w:ascii="Times New Roman" w:hAnsi="Times New Roman" w:cs="Times New Roman" w:hint="eastAsia"/>
          <w:kern w:val="0"/>
          <w:sz w:val="20"/>
          <w:szCs w:val="20"/>
          <w:lang w:val="en-GB"/>
        </w:rPr>
        <w:t xml:space="preserve">on the ground </w:t>
      </w:r>
      <w:r w:rsidR="00964AB2">
        <w:rPr>
          <w:rFonts w:ascii="Times New Roman" w:hAnsi="Times New Roman" w:cs="Times New Roman" w:hint="eastAsia"/>
          <w:kern w:val="0"/>
          <w:sz w:val="20"/>
          <w:szCs w:val="20"/>
          <w:lang w:val="en-GB"/>
        </w:rPr>
        <w:t>send</w:t>
      </w:r>
      <w:r w:rsidR="00012BE5">
        <w:rPr>
          <w:rFonts w:ascii="Times New Roman" w:hAnsi="Times New Roman" w:cs="Times New Roman" w:hint="eastAsia"/>
          <w:kern w:val="0"/>
          <w:sz w:val="20"/>
          <w:szCs w:val="20"/>
          <w:lang w:val="en-GB"/>
        </w:rPr>
        <w:t>s</w:t>
      </w:r>
      <w:r w:rsidR="00964AB2">
        <w:rPr>
          <w:rFonts w:ascii="Times New Roman" w:hAnsi="Times New Roman" w:cs="Times New Roman" w:hint="eastAsia"/>
          <w:kern w:val="0"/>
          <w:sz w:val="20"/>
          <w:szCs w:val="20"/>
          <w:lang w:val="en-GB"/>
        </w:rPr>
        <w:t xml:space="preserve"> SSBs to source satellite and</w:t>
      </w:r>
      <w:r w:rsidR="00012BE5" w:rsidRPr="00012BE5">
        <w:rPr>
          <w:rFonts w:ascii="Times New Roman" w:hAnsi="Times New Roman" w:cs="Times New Roman" w:hint="eastAsia"/>
          <w:kern w:val="0"/>
          <w:sz w:val="20"/>
          <w:szCs w:val="20"/>
          <w:lang w:val="en-GB"/>
        </w:rPr>
        <w:t xml:space="preserve"> </w:t>
      </w:r>
      <w:r w:rsidR="00964AB2">
        <w:rPr>
          <w:rFonts w:ascii="Times New Roman" w:hAnsi="Times New Roman" w:cs="Times New Roman" w:hint="eastAsia"/>
          <w:kern w:val="0"/>
          <w:sz w:val="20"/>
          <w:szCs w:val="20"/>
          <w:lang w:val="en-GB"/>
        </w:rPr>
        <w:t>target satellite</w:t>
      </w:r>
      <w:r w:rsidR="00012BE5">
        <w:rPr>
          <w:rFonts w:ascii="Times New Roman" w:hAnsi="Times New Roman" w:cs="Times New Roman" w:hint="eastAsia"/>
          <w:kern w:val="0"/>
          <w:sz w:val="20"/>
          <w:szCs w:val="20"/>
          <w:lang w:val="en-GB"/>
        </w:rPr>
        <w:t xml:space="preserve"> at different half frames (with a time offset </w:t>
      </w:r>
      <w:proofErr w:type="spellStart"/>
      <w:r w:rsidR="00012BE5" w:rsidRPr="00964AB2">
        <w:rPr>
          <w:rFonts w:ascii="Times New Roman" w:hAnsi="Times New Roman" w:cs="Times New Roman"/>
          <w:kern w:val="0"/>
          <w:sz w:val="20"/>
          <w:szCs w:val="20"/>
          <w:lang w:val="en-GB"/>
        </w:rPr>
        <w:t>ssb-TimeOffset</w:t>
      </w:r>
      <w:proofErr w:type="spellEnd"/>
      <w:r w:rsidR="00012BE5">
        <w:rPr>
          <w:rFonts w:ascii="Times New Roman" w:hAnsi="Times New Roman" w:cs="Times New Roman" w:hint="eastAsia"/>
          <w:kern w:val="0"/>
          <w:sz w:val="20"/>
          <w:szCs w:val="20"/>
          <w:lang w:val="en-GB"/>
        </w:rPr>
        <w:t>)</w:t>
      </w:r>
      <w:r w:rsidR="00955A6A">
        <w:rPr>
          <w:rFonts w:ascii="Times New Roman" w:hAnsi="Times New Roman" w:cs="Times New Roman" w:hint="eastAsia"/>
          <w:kern w:val="0"/>
          <w:sz w:val="20"/>
          <w:szCs w:val="20"/>
          <w:lang w:val="en-GB"/>
        </w:rPr>
        <w:t>,</w:t>
      </w:r>
      <w:r w:rsidR="00012BE5">
        <w:rPr>
          <w:rFonts w:ascii="Times New Roman" w:hAnsi="Times New Roman" w:cs="Times New Roman" w:hint="eastAsia"/>
          <w:kern w:val="0"/>
          <w:sz w:val="20"/>
          <w:szCs w:val="20"/>
          <w:lang w:val="en-GB"/>
        </w:rPr>
        <w:t xml:space="preserve"> </w:t>
      </w:r>
      <w:r w:rsidR="00CC0F18">
        <w:rPr>
          <w:rFonts w:ascii="Times New Roman" w:hAnsi="Times New Roman" w:cs="Times New Roman" w:hint="eastAsia"/>
          <w:kern w:val="0"/>
          <w:sz w:val="20"/>
          <w:szCs w:val="20"/>
          <w:lang w:val="en-GB"/>
        </w:rPr>
        <w:t>referencing</w:t>
      </w:r>
      <w:r w:rsidR="00012BE5">
        <w:rPr>
          <w:rFonts w:ascii="Times New Roman" w:hAnsi="Times New Roman" w:cs="Times New Roman" w:hint="eastAsia"/>
          <w:kern w:val="0"/>
          <w:sz w:val="20"/>
          <w:szCs w:val="20"/>
          <w:lang w:val="en-GB"/>
        </w:rPr>
        <w:t xml:space="preserve"> </w:t>
      </w:r>
      <w:r w:rsidR="00012BE5">
        <w:rPr>
          <w:rFonts w:ascii="Times New Roman" w:hAnsi="Times New Roman" w:cs="Times New Roman"/>
          <w:kern w:val="0"/>
          <w:sz w:val="20"/>
          <w:szCs w:val="20"/>
          <w:lang w:val="en-GB"/>
        </w:rPr>
        <w:t>the</w:t>
      </w:r>
      <w:r w:rsidR="00012BE5">
        <w:rPr>
          <w:rFonts w:ascii="Times New Roman" w:hAnsi="Times New Roman" w:cs="Times New Roman" w:hint="eastAsia"/>
          <w:kern w:val="0"/>
          <w:sz w:val="20"/>
          <w:szCs w:val="20"/>
          <w:lang w:val="en-GB"/>
        </w:rPr>
        <w:t xml:space="preserve"> timing at the</w:t>
      </w:r>
      <w:r w:rsidR="00012BE5" w:rsidRPr="00964AB2">
        <w:rPr>
          <w:rFonts w:ascii="Times New Roman" w:hAnsi="Times New Roman" w:cs="Times New Roman"/>
          <w:kern w:val="0"/>
          <w:sz w:val="20"/>
          <w:szCs w:val="20"/>
          <w:lang w:val="en-GB"/>
        </w:rPr>
        <w:t xml:space="preserve"> uplink reference point</w:t>
      </w:r>
      <w:r w:rsidR="00012BE5">
        <w:rPr>
          <w:rFonts w:ascii="Times New Roman" w:hAnsi="Times New Roman" w:cs="Times New Roman" w:hint="eastAsia"/>
          <w:kern w:val="0"/>
          <w:sz w:val="20"/>
          <w:szCs w:val="20"/>
          <w:lang w:val="en-GB"/>
        </w:rPr>
        <w:t xml:space="preserve">. </w:t>
      </w:r>
      <w:r w:rsidR="00CC0F18">
        <w:rPr>
          <w:rFonts w:ascii="Times New Roman" w:hAnsi="Times New Roman" w:cs="Times New Roman" w:hint="eastAsia"/>
          <w:kern w:val="0"/>
          <w:sz w:val="20"/>
          <w:szCs w:val="20"/>
          <w:lang w:val="en-GB"/>
        </w:rPr>
        <w:t xml:space="preserve">The </w:t>
      </w:r>
      <w:r w:rsidR="00330CAD">
        <w:rPr>
          <w:rFonts w:ascii="Times New Roman" w:hAnsi="Times New Roman" w:cs="Times New Roman" w:hint="eastAsia"/>
          <w:kern w:val="0"/>
          <w:sz w:val="20"/>
          <w:szCs w:val="20"/>
          <w:lang w:val="en-GB"/>
        </w:rPr>
        <w:t xml:space="preserve">PBCH </w:t>
      </w:r>
      <w:r w:rsidR="00A81ADB">
        <w:rPr>
          <w:rFonts w:ascii="Times New Roman" w:hAnsi="Times New Roman" w:cs="Times New Roman" w:hint="eastAsia"/>
          <w:kern w:val="0"/>
          <w:sz w:val="20"/>
          <w:szCs w:val="20"/>
          <w:lang w:val="en-GB"/>
        </w:rPr>
        <w:t xml:space="preserve">received from the source satellite and target satellite configures the actual half-frame indication and SFN indication values </w:t>
      </w:r>
      <w:r w:rsidR="009A246B">
        <w:rPr>
          <w:rFonts w:ascii="Times New Roman" w:hAnsi="Times New Roman" w:cs="Times New Roman" w:hint="eastAsia"/>
          <w:kern w:val="0"/>
          <w:sz w:val="20"/>
          <w:szCs w:val="20"/>
          <w:lang w:val="en-GB"/>
        </w:rPr>
        <w:t>where</w:t>
      </w:r>
      <w:r w:rsidR="00A81ADB">
        <w:rPr>
          <w:rFonts w:ascii="Times New Roman" w:hAnsi="Times New Roman" w:cs="Times New Roman" w:hint="eastAsia"/>
          <w:kern w:val="0"/>
          <w:sz w:val="20"/>
          <w:szCs w:val="20"/>
          <w:lang w:val="en-GB"/>
        </w:rPr>
        <w:t xml:space="preserve"> the SSBs </w:t>
      </w:r>
      <w:r w:rsidR="009A246B">
        <w:rPr>
          <w:rFonts w:ascii="Times New Roman" w:hAnsi="Times New Roman" w:cs="Times New Roman" w:hint="eastAsia"/>
          <w:kern w:val="0"/>
          <w:sz w:val="20"/>
          <w:szCs w:val="20"/>
          <w:lang w:val="en-GB"/>
        </w:rPr>
        <w:t>w</w:t>
      </w:r>
      <w:r w:rsidR="00FB7EE0">
        <w:rPr>
          <w:rFonts w:ascii="Times New Roman" w:hAnsi="Times New Roman" w:cs="Times New Roman" w:hint="eastAsia"/>
          <w:kern w:val="0"/>
          <w:sz w:val="20"/>
          <w:szCs w:val="20"/>
          <w:lang w:val="en-GB"/>
        </w:rPr>
        <w:t>ere</w:t>
      </w:r>
      <w:r w:rsidR="009A246B">
        <w:rPr>
          <w:rFonts w:ascii="Times New Roman" w:hAnsi="Times New Roman" w:cs="Times New Roman" w:hint="eastAsia"/>
          <w:kern w:val="0"/>
          <w:sz w:val="20"/>
          <w:szCs w:val="20"/>
          <w:lang w:val="en-GB"/>
        </w:rPr>
        <w:t xml:space="preserve"> </w:t>
      </w:r>
      <w:r w:rsidR="00A81ADB">
        <w:rPr>
          <w:rFonts w:ascii="Times New Roman" w:hAnsi="Times New Roman" w:cs="Times New Roman" w:hint="eastAsia"/>
          <w:kern w:val="0"/>
          <w:sz w:val="20"/>
          <w:szCs w:val="20"/>
          <w:lang w:val="en-GB"/>
        </w:rPr>
        <w:t>sent to them</w:t>
      </w:r>
      <w:r w:rsidR="008A762B">
        <w:rPr>
          <w:rFonts w:ascii="Times New Roman" w:hAnsi="Times New Roman" w:cs="Times New Roman" w:hint="eastAsia"/>
          <w:kern w:val="0"/>
          <w:sz w:val="20"/>
          <w:szCs w:val="20"/>
          <w:lang w:val="en-GB"/>
        </w:rPr>
        <w:t xml:space="preserve"> </w:t>
      </w:r>
      <w:r w:rsidR="00A81ADB">
        <w:rPr>
          <w:rFonts w:ascii="Times New Roman" w:hAnsi="Times New Roman" w:cs="Times New Roman" w:hint="eastAsia"/>
          <w:kern w:val="0"/>
          <w:sz w:val="20"/>
          <w:szCs w:val="20"/>
          <w:lang w:val="en-GB"/>
        </w:rPr>
        <w:t>respectively</w:t>
      </w:r>
      <w:r w:rsidR="00F4223C">
        <w:rPr>
          <w:rFonts w:ascii="Times New Roman" w:hAnsi="Times New Roman" w:cs="Times New Roman" w:hint="eastAsia"/>
          <w:kern w:val="0"/>
          <w:sz w:val="20"/>
          <w:szCs w:val="20"/>
          <w:lang w:val="en-GB"/>
        </w:rPr>
        <w:t xml:space="preserve"> </w:t>
      </w:r>
      <w:r w:rsidR="00F4223C">
        <w:rPr>
          <w:rFonts w:ascii="Times New Roman" w:hAnsi="Times New Roman" w:cs="Times New Roman" w:hint="eastAsia"/>
          <w:kern w:val="0"/>
          <w:sz w:val="20"/>
          <w:szCs w:val="20"/>
          <w:lang w:val="en-GB"/>
        </w:rPr>
        <w:lastRenderedPageBreak/>
        <w:t xml:space="preserve">(with the uplink reference point as the </w:t>
      </w:r>
      <w:r w:rsidR="00FB7EE0">
        <w:rPr>
          <w:rFonts w:ascii="Times New Roman" w:hAnsi="Times New Roman" w:cs="Times New Roman" w:hint="eastAsia"/>
          <w:kern w:val="0"/>
          <w:sz w:val="20"/>
          <w:szCs w:val="20"/>
          <w:lang w:val="en-GB"/>
        </w:rPr>
        <w:t xml:space="preserve">timing </w:t>
      </w:r>
      <w:r w:rsidR="00F4223C">
        <w:rPr>
          <w:rFonts w:ascii="Times New Roman" w:hAnsi="Times New Roman" w:cs="Times New Roman" w:hint="eastAsia"/>
          <w:kern w:val="0"/>
          <w:sz w:val="20"/>
          <w:szCs w:val="20"/>
          <w:lang w:val="en-GB"/>
        </w:rPr>
        <w:t>reference)</w:t>
      </w:r>
      <w:proofErr w:type="gramStart"/>
      <w:r w:rsidR="00971DBE">
        <w:rPr>
          <w:rFonts w:ascii="Times New Roman" w:hAnsi="Times New Roman" w:cs="Times New Roman" w:hint="eastAsia"/>
          <w:kern w:val="0"/>
          <w:sz w:val="20"/>
          <w:szCs w:val="20"/>
          <w:lang w:val="en-GB"/>
        </w:rPr>
        <w:t>.</w:t>
      </w:r>
      <w:r w:rsidR="00964AB2">
        <w:rPr>
          <w:rFonts w:ascii="Times New Roman" w:hAnsi="Times New Roman" w:cs="Times New Roman" w:hint="eastAsia"/>
          <w:kern w:val="0"/>
          <w:sz w:val="20"/>
          <w:szCs w:val="20"/>
          <w:lang w:val="en-GB"/>
        </w:rPr>
        <w:t>.</w:t>
      </w:r>
      <w:proofErr w:type="gramEnd"/>
    </w:p>
    <w:p w:rsidR="00164607" w:rsidRDefault="00164607" w:rsidP="00E40379">
      <w:pPr>
        <w:spacing w:after="120"/>
        <w:rPr>
          <w:rFonts w:ascii="Times New Roman" w:hAnsi="Times New Roman" w:cs="Times New Roman"/>
          <w:b/>
          <w:kern w:val="0"/>
          <w:sz w:val="20"/>
          <w:szCs w:val="20"/>
          <w:lang w:val="en-GB"/>
        </w:rPr>
      </w:pPr>
      <w:r w:rsidRPr="0016460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2</w:t>
      </w:r>
      <w:r w:rsidRPr="001646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RAN2 r</w:t>
      </w:r>
      <w:r w:rsidRPr="00164607">
        <w:rPr>
          <w:rFonts w:ascii="Times New Roman" w:hAnsi="Times New Roman" w:cs="Times New Roman" w:hint="eastAsia"/>
          <w:b/>
          <w:kern w:val="0"/>
          <w:sz w:val="20"/>
          <w:szCs w:val="20"/>
          <w:lang w:val="en-GB"/>
        </w:rPr>
        <w:t>epl</w:t>
      </w:r>
      <w:r>
        <w:rPr>
          <w:rFonts w:ascii="Times New Roman" w:hAnsi="Times New Roman" w:cs="Times New Roman" w:hint="eastAsia"/>
          <w:b/>
          <w:kern w:val="0"/>
          <w:sz w:val="20"/>
          <w:szCs w:val="20"/>
          <w:lang w:val="en-GB"/>
        </w:rPr>
        <w:t>ies</w:t>
      </w:r>
      <w:r w:rsidRPr="00164607">
        <w:rPr>
          <w:rFonts w:ascii="Times New Roman" w:hAnsi="Times New Roman" w:cs="Times New Roman" w:hint="eastAsia"/>
          <w:b/>
          <w:kern w:val="0"/>
          <w:sz w:val="20"/>
          <w:szCs w:val="20"/>
          <w:lang w:val="en-GB"/>
        </w:rPr>
        <w:t xml:space="preserve"> to RAN</w:t>
      </w:r>
      <w:r>
        <w:rPr>
          <w:rFonts w:ascii="Times New Roman" w:hAnsi="Times New Roman" w:cs="Times New Roman" w:hint="eastAsia"/>
          <w:b/>
          <w:kern w:val="0"/>
          <w:sz w:val="20"/>
          <w:szCs w:val="20"/>
          <w:lang w:val="en-GB"/>
        </w:rPr>
        <w:t>4 questions as follows:</w:t>
      </w:r>
    </w:p>
    <w:p w:rsidR="009E20A6" w:rsidRPr="00095686" w:rsidRDefault="009E20A6" w:rsidP="00095686">
      <w:pPr>
        <w:pStyle w:val="af7"/>
        <w:numPr>
          <w:ilvl w:val="0"/>
          <w:numId w:val="52"/>
        </w:numPr>
        <w:spacing w:after="120"/>
        <w:rPr>
          <w:rFonts w:ascii="Times New Roman" w:hAnsi="Times New Roman" w:cs="Times New Roman"/>
          <w:b/>
          <w:kern w:val="0"/>
          <w:sz w:val="20"/>
          <w:szCs w:val="20"/>
          <w:lang w:val="en-GB"/>
        </w:rPr>
      </w:pPr>
      <w:r w:rsidRPr="00095686">
        <w:rPr>
          <w:rFonts w:ascii="Times New Roman" w:hAnsi="Times New Roman" w:cs="Times New Roman"/>
          <w:b/>
          <w:kern w:val="0"/>
          <w:sz w:val="20"/>
          <w:szCs w:val="20"/>
          <w:lang w:val="en-GB"/>
        </w:rPr>
        <w:t>RAN2 first confirms that Option 1</w:t>
      </w:r>
      <w:r w:rsidR="00D270F8" w:rsidRPr="00095686">
        <w:rPr>
          <w:rFonts w:ascii="Times New Roman" w:hAnsi="Times New Roman" w:cs="Times New Roman"/>
          <w:b/>
          <w:kern w:val="0"/>
          <w:sz w:val="20"/>
          <w:szCs w:val="20"/>
          <w:lang w:val="en-GB"/>
        </w:rPr>
        <w:t xml:space="preserve"> related to RAN4 understanding on </w:t>
      </w:r>
      <w:proofErr w:type="spellStart"/>
      <w:r w:rsidR="00D270F8" w:rsidRPr="00095686">
        <w:rPr>
          <w:rFonts w:ascii="Times New Roman" w:hAnsi="Times New Roman" w:cs="Times New Roman"/>
          <w:b/>
          <w:kern w:val="0"/>
          <w:sz w:val="20"/>
          <w:szCs w:val="20"/>
          <w:lang w:val="en-GB"/>
        </w:rPr>
        <w:t>ssb-TimeOffset</w:t>
      </w:r>
      <w:proofErr w:type="spellEnd"/>
      <w:r w:rsidR="00D270F8" w:rsidRPr="00095686">
        <w:rPr>
          <w:rFonts w:ascii="Times New Roman" w:hAnsi="Times New Roman" w:cs="Times New Roman"/>
          <w:b/>
          <w:kern w:val="0"/>
          <w:sz w:val="20"/>
          <w:szCs w:val="20"/>
          <w:lang w:val="en-GB"/>
        </w:rPr>
        <w:t xml:space="preserve"> is correct, and for the 2 questions in the case of Option 1:</w:t>
      </w:r>
    </w:p>
    <w:p w:rsidR="00164607" w:rsidRPr="00164607" w:rsidRDefault="00164607" w:rsidP="00095686">
      <w:pPr>
        <w:pStyle w:val="af7"/>
        <w:numPr>
          <w:ilvl w:val="1"/>
          <w:numId w:val="48"/>
        </w:numPr>
        <w:spacing w:after="12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Ans</w:t>
      </w:r>
      <w:r w:rsidR="00E40379">
        <w:rPr>
          <w:rFonts w:ascii="Times New Roman" w:eastAsiaTheme="minorEastAsia" w:hAnsi="Times New Roman" w:cs="Times New Roman" w:hint="eastAsia"/>
          <w:b/>
          <w:kern w:val="0"/>
          <w:sz w:val="20"/>
          <w:szCs w:val="20"/>
          <w:lang w:val="en-GB"/>
        </w:rPr>
        <w:t>wer</w:t>
      </w:r>
      <w:r>
        <w:rPr>
          <w:rFonts w:ascii="Times New Roman" w:eastAsiaTheme="minorEastAsia" w:hAnsi="Times New Roman" w:cs="Times New Roman" w:hint="eastAsia"/>
          <w:b/>
          <w:kern w:val="0"/>
          <w:sz w:val="20"/>
          <w:szCs w:val="20"/>
          <w:lang w:val="en-GB"/>
        </w:rPr>
        <w:t xml:space="preserve"> to question 1): </w:t>
      </w:r>
      <w:r w:rsidR="00BC150E">
        <w:rPr>
          <w:rFonts w:ascii="Times New Roman" w:eastAsiaTheme="minorEastAsia" w:hAnsi="Times New Roman" w:cs="Times New Roman" w:hint="eastAsia"/>
          <w:b/>
          <w:kern w:val="0"/>
          <w:sz w:val="20"/>
          <w:szCs w:val="20"/>
          <w:lang w:val="en-GB"/>
        </w:rPr>
        <w:t xml:space="preserve">RAN2 confirms that </w:t>
      </w:r>
      <w:r w:rsidR="00BC150E" w:rsidRPr="00E40379">
        <w:rPr>
          <w:rFonts w:ascii="Times New Roman" w:eastAsiaTheme="minorEastAsia" w:hAnsi="Times New Roman" w:cs="Times New Roman" w:hint="eastAsia"/>
          <w:b/>
          <w:kern w:val="0"/>
          <w:sz w:val="20"/>
          <w:szCs w:val="20"/>
          <w:lang w:val="en-GB"/>
        </w:rPr>
        <w:t xml:space="preserve">to follow the legacy SSB design, the </w:t>
      </w:r>
      <w:proofErr w:type="spellStart"/>
      <w:r w:rsidR="00BC150E" w:rsidRPr="00E40379">
        <w:rPr>
          <w:rFonts w:ascii="Times New Roman" w:eastAsiaTheme="minorEastAsia" w:hAnsi="Times New Roman" w:cs="Times New Roman"/>
          <w:b/>
          <w:kern w:val="0"/>
          <w:sz w:val="20"/>
          <w:szCs w:val="20"/>
          <w:lang w:val="en-GB"/>
        </w:rPr>
        <w:t>ssb-TimeOffset</w:t>
      </w:r>
      <w:proofErr w:type="spellEnd"/>
      <w:r w:rsidR="00BC150E" w:rsidRPr="00E40379">
        <w:rPr>
          <w:rFonts w:ascii="Times New Roman" w:eastAsiaTheme="minorEastAsia" w:hAnsi="Times New Roman" w:cs="Times New Roman" w:hint="eastAsia"/>
          <w:b/>
          <w:kern w:val="0"/>
          <w:sz w:val="20"/>
          <w:szCs w:val="20"/>
          <w:lang w:val="en-GB"/>
        </w:rPr>
        <w:t xml:space="preserve"> should not be configured with values other than multiple of 5</w:t>
      </w:r>
      <w:r w:rsidR="00A535D2">
        <w:rPr>
          <w:rFonts w:ascii="Times New Roman" w:eastAsiaTheme="minorEastAsia" w:hAnsi="Times New Roman" w:cs="Times New Roman" w:hint="eastAsia"/>
          <w:b/>
          <w:kern w:val="0"/>
          <w:sz w:val="20"/>
          <w:szCs w:val="20"/>
          <w:lang w:val="en-GB"/>
        </w:rPr>
        <w:t>,</w:t>
      </w:r>
      <w:r w:rsidR="00BC150E" w:rsidRPr="00E40379">
        <w:rPr>
          <w:rFonts w:ascii="Times New Roman" w:eastAsiaTheme="minorEastAsia" w:hAnsi="Times New Roman" w:cs="Times New Roman" w:hint="eastAsia"/>
          <w:b/>
          <w:kern w:val="0"/>
          <w:sz w:val="20"/>
          <w:szCs w:val="20"/>
          <w:lang w:val="en-GB"/>
        </w:rPr>
        <w:t xml:space="preserve"> in the case of </w:t>
      </w:r>
      <w:r w:rsidR="00BC150E" w:rsidRPr="00E40379">
        <w:rPr>
          <w:rFonts w:ascii="Times New Roman" w:eastAsiaTheme="minorEastAsia" w:hAnsi="Times New Roman" w:cs="Times New Roman"/>
          <w:b/>
          <w:kern w:val="0"/>
          <w:sz w:val="20"/>
          <w:szCs w:val="20"/>
          <w:lang w:val="en-GB"/>
        </w:rPr>
        <w:t>satellite</w:t>
      </w:r>
      <w:r w:rsidR="00BC150E" w:rsidRPr="00E40379">
        <w:rPr>
          <w:rFonts w:ascii="Times New Roman" w:eastAsiaTheme="minorEastAsia" w:hAnsi="Times New Roman" w:cs="Times New Roman" w:hint="eastAsia"/>
          <w:b/>
          <w:kern w:val="0"/>
          <w:sz w:val="20"/>
          <w:szCs w:val="20"/>
          <w:lang w:val="en-GB"/>
        </w:rPr>
        <w:t xml:space="preserve"> switch with re</w:t>
      </w:r>
      <w:r w:rsidR="00BC150E">
        <w:rPr>
          <w:rFonts w:ascii="Times New Roman" w:eastAsiaTheme="minorEastAsia" w:hAnsi="Times New Roman" w:cs="Times New Roman" w:hint="eastAsia"/>
          <w:b/>
          <w:kern w:val="0"/>
          <w:sz w:val="20"/>
          <w:szCs w:val="20"/>
          <w:lang w:val="en-GB"/>
        </w:rPr>
        <w:t>-</w:t>
      </w:r>
      <w:r w:rsidR="00BC150E" w:rsidRPr="00E40379">
        <w:rPr>
          <w:rFonts w:ascii="Times New Roman" w:eastAsiaTheme="minorEastAsia" w:hAnsi="Times New Roman" w:cs="Times New Roman" w:hint="eastAsia"/>
          <w:b/>
          <w:kern w:val="0"/>
          <w:sz w:val="20"/>
          <w:szCs w:val="20"/>
          <w:lang w:val="en-GB"/>
        </w:rPr>
        <w:t>sync</w:t>
      </w:r>
      <w:r w:rsidR="00BC150E">
        <w:rPr>
          <w:rFonts w:ascii="Times New Roman" w:eastAsiaTheme="minorEastAsia" w:hAnsi="Times New Roman" w:cs="Times New Roman" w:hint="eastAsia"/>
          <w:b/>
          <w:kern w:val="0"/>
          <w:sz w:val="20"/>
          <w:szCs w:val="20"/>
          <w:lang w:val="en-GB"/>
        </w:rPr>
        <w:t>.</w:t>
      </w:r>
    </w:p>
    <w:p w:rsidR="00164607" w:rsidRPr="00164607" w:rsidRDefault="00BC150E" w:rsidP="00095686">
      <w:pPr>
        <w:pStyle w:val="af7"/>
        <w:numPr>
          <w:ilvl w:val="1"/>
          <w:numId w:val="48"/>
        </w:numPr>
        <w:spacing w:after="18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Ans</w:t>
      </w:r>
      <w:r w:rsidR="00E40379">
        <w:rPr>
          <w:rFonts w:ascii="Times New Roman" w:eastAsiaTheme="minorEastAsia" w:hAnsi="Times New Roman" w:cs="Times New Roman" w:hint="eastAsia"/>
          <w:b/>
          <w:kern w:val="0"/>
          <w:sz w:val="20"/>
          <w:szCs w:val="20"/>
          <w:lang w:val="en-GB"/>
        </w:rPr>
        <w:t>wer</w:t>
      </w:r>
      <w:r>
        <w:rPr>
          <w:rFonts w:ascii="Times New Roman" w:eastAsiaTheme="minorEastAsia" w:hAnsi="Times New Roman" w:cs="Times New Roman" w:hint="eastAsia"/>
          <w:b/>
          <w:kern w:val="0"/>
          <w:sz w:val="20"/>
          <w:szCs w:val="20"/>
          <w:lang w:val="en-GB"/>
        </w:rPr>
        <w:t xml:space="preserve"> to question 2): </w:t>
      </w:r>
      <w:r w:rsidR="0028141E" w:rsidRPr="00095686">
        <w:rPr>
          <w:rFonts w:ascii="Times New Roman" w:hAnsi="Times New Roman" w:cs="Times New Roman"/>
          <w:b/>
          <w:kern w:val="0"/>
          <w:sz w:val="20"/>
          <w:szCs w:val="20"/>
          <w:lang w:val="en-GB"/>
        </w:rPr>
        <w:t xml:space="preserve">The </w:t>
      </w:r>
      <w:proofErr w:type="spellStart"/>
      <w:r w:rsidR="0028141E" w:rsidRPr="00095686">
        <w:rPr>
          <w:rFonts w:ascii="Times New Roman" w:hAnsi="Times New Roman" w:cs="Times New Roman"/>
          <w:b/>
          <w:kern w:val="0"/>
          <w:sz w:val="20"/>
          <w:szCs w:val="20"/>
          <w:lang w:val="en-GB"/>
        </w:rPr>
        <w:t>gNB</w:t>
      </w:r>
      <w:proofErr w:type="spellEnd"/>
      <w:r w:rsidR="0028141E" w:rsidRPr="00095686">
        <w:rPr>
          <w:rFonts w:ascii="Times New Roman" w:hAnsi="Times New Roman" w:cs="Times New Roman"/>
          <w:b/>
          <w:kern w:val="0"/>
          <w:sz w:val="20"/>
          <w:szCs w:val="20"/>
          <w:lang w:val="en-GB"/>
        </w:rPr>
        <w:t xml:space="preserve"> on the ground sends SSBs to </w:t>
      </w:r>
      <w:r w:rsidR="00A535D2">
        <w:rPr>
          <w:rFonts w:ascii="Times New Roman" w:eastAsiaTheme="minorEastAsia" w:hAnsi="Times New Roman" w:cs="Times New Roman" w:hint="eastAsia"/>
          <w:b/>
          <w:kern w:val="0"/>
          <w:sz w:val="20"/>
          <w:szCs w:val="20"/>
          <w:lang w:val="en-GB"/>
        </w:rPr>
        <w:t xml:space="preserve">the </w:t>
      </w:r>
      <w:r w:rsidR="0028141E" w:rsidRPr="00095686">
        <w:rPr>
          <w:rFonts w:ascii="Times New Roman" w:hAnsi="Times New Roman" w:cs="Times New Roman"/>
          <w:b/>
          <w:kern w:val="0"/>
          <w:sz w:val="20"/>
          <w:szCs w:val="20"/>
          <w:lang w:val="en-GB"/>
        </w:rPr>
        <w:t xml:space="preserve">source satellite and </w:t>
      </w:r>
      <w:r w:rsidR="00A535D2">
        <w:rPr>
          <w:rFonts w:ascii="Times New Roman" w:eastAsiaTheme="minorEastAsia" w:hAnsi="Times New Roman" w:cs="Times New Roman" w:hint="eastAsia"/>
          <w:b/>
          <w:kern w:val="0"/>
          <w:sz w:val="20"/>
          <w:szCs w:val="20"/>
          <w:lang w:val="en-GB"/>
        </w:rPr>
        <w:t xml:space="preserve">the </w:t>
      </w:r>
      <w:r w:rsidR="0028141E" w:rsidRPr="00095686">
        <w:rPr>
          <w:rFonts w:ascii="Times New Roman" w:hAnsi="Times New Roman" w:cs="Times New Roman"/>
          <w:b/>
          <w:kern w:val="0"/>
          <w:sz w:val="20"/>
          <w:szCs w:val="20"/>
          <w:lang w:val="en-GB"/>
        </w:rPr>
        <w:t xml:space="preserve">target satellite </w:t>
      </w:r>
      <w:r w:rsidR="00A535D2">
        <w:rPr>
          <w:rFonts w:ascii="Times New Roman" w:hAnsi="Times New Roman" w:cs="Times New Roman"/>
          <w:b/>
          <w:kern w:val="0"/>
          <w:sz w:val="20"/>
          <w:szCs w:val="20"/>
          <w:lang w:val="en-GB"/>
        </w:rPr>
        <w:t xml:space="preserve">at different half frames (with </w:t>
      </w:r>
      <w:r w:rsidR="00A535D2">
        <w:rPr>
          <w:rFonts w:ascii="Times New Roman" w:eastAsiaTheme="minorEastAsia" w:hAnsi="Times New Roman" w:cs="Times New Roman" w:hint="eastAsia"/>
          <w:b/>
          <w:kern w:val="0"/>
          <w:sz w:val="20"/>
          <w:szCs w:val="20"/>
          <w:lang w:val="en-GB"/>
        </w:rPr>
        <w:t>the</w:t>
      </w:r>
      <w:r w:rsidR="0028141E" w:rsidRPr="00095686">
        <w:rPr>
          <w:rFonts w:ascii="Times New Roman" w:hAnsi="Times New Roman" w:cs="Times New Roman"/>
          <w:b/>
          <w:kern w:val="0"/>
          <w:sz w:val="20"/>
          <w:szCs w:val="20"/>
          <w:lang w:val="en-GB"/>
        </w:rPr>
        <w:t xml:space="preserve"> time offset </w:t>
      </w:r>
      <w:proofErr w:type="spellStart"/>
      <w:r w:rsidR="00A535D2">
        <w:rPr>
          <w:rFonts w:ascii="Times New Roman" w:hAnsi="Times New Roman" w:cs="Times New Roman"/>
          <w:b/>
          <w:kern w:val="0"/>
          <w:sz w:val="20"/>
          <w:szCs w:val="20"/>
          <w:lang w:val="en-GB"/>
        </w:rPr>
        <w:t>ssb-TimeOffset</w:t>
      </w:r>
      <w:proofErr w:type="spellEnd"/>
      <w:r w:rsidR="00A535D2">
        <w:rPr>
          <w:rFonts w:ascii="Times New Roman" w:hAnsi="Times New Roman" w:cs="Times New Roman"/>
          <w:b/>
          <w:kern w:val="0"/>
          <w:sz w:val="20"/>
          <w:szCs w:val="20"/>
          <w:lang w:val="en-GB"/>
        </w:rPr>
        <w:t>) refer</w:t>
      </w:r>
      <w:r w:rsidR="00A535D2">
        <w:rPr>
          <w:rFonts w:ascii="Times New Roman" w:eastAsiaTheme="minorEastAsia" w:hAnsi="Times New Roman" w:cs="Times New Roman" w:hint="eastAsia"/>
          <w:b/>
          <w:kern w:val="0"/>
          <w:sz w:val="20"/>
          <w:szCs w:val="20"/>
          <w:lang w:val="en-GB"/>
        </w:rPr>
        <w:t>ring</w:t>
      </w:r>
      <w:r w:rsidR="0028141E" w:rsidRPr="00095686">
        <w:rPr>
          <w:rFonts w:ascii="Times New Roman" w:hAnsi="Times New Roman" w:cs="Times New Roman"/>
          <w:b/>
          <w:kern w:val="0"/>
          <w:sz w:val="20"/>
          <w:szCs w:val="20"/>
          <w:lang w:val="en-GB"/>
        </w:rPr>
        <w:t xml:space="preserve"> to the timing at uplink reference point. The PBCH received from the source satellite and target satellite configure the actual half-frame indication and SFN indication values where the SSBs were sent to them</w:t>
      </w:r>
      <w:r w:rsidR="00A535D2">
        <w:rPr>
          <w:rFonts w:ascii="Times New Roman" w:eastAsiaTheme="minorEastAsia" w:hAnsi="Times New Roman" w:cs="Times New Roman" w:hint="eastAsia"/>
          <w:b/>
          <w:kern w:val="0"/>
          <w:sz w:val="20"/>
          <w:szCs w:val="20"/>
          <w:lang w:val="en-GB"/>
        </w:rPr>
        <w:t xml:space="preserve"> </w:t>
      </w:r>
      <w:r w:rsidR="0028141E" w:rsidRPr="00095686">
        <w:rPr>
          <w:rFonts w:ascii="Times New Roman" w:hAnsi="Times New Roman" w:cs="Times New Roman"/>
          <w:b/>
          <w:kern w:val="0"/>
          <w:sz w:val="20"/>
          <w:szCs w:val="20"/>
          <w:lang w:val="en-GB"/>
        </w:rPr>
        <w:t>respectively (with the uplink reference point as the timing reference).</w:t>
      </w:r>
    </w:p>
    <w:p w:rsidR="0067244C" w:rsidRDefault="0067244C" w:rsidP="0067244C">
      <w:pPr>
        <w:pStyle w:val="21"/>
        <w:tabs>
          <w:tab w:val="left" w:pos="851"/>
        </w:tabs>
        <w:spacing w:before="0"/>
        <w:ind w:left="849" w:hangingChars="283" w:hanging="849"/>
        <w:rPr>
          <w:sz w:val="30"/>
          <w:szCs w:val="30"/>
          <w:lang w:eastAsia="zh-CN"/>
        </w:rPr>
      </w:pPr>
      <w:r>
        <w:rPr>
          <w:rFonts w:hint="eastAsia"/>
          <w:sz w:val="30"/>
          <w:szCs w:val="30"/>
          <w:lang w:eastAsia="zh-CN"/>
        </w:rPr>
        <w:t>2.</w:t>
      </w:r>
      <w:r w:rsidR="00164607">
        <w:rPr>
          <w:rFonts w:hint="eastAsia"/>
          <w:sz w:val="30"/>
          <w:szCs w:val="30"/>
          <w:lang w:eastAsia="zh-CN"/>
        </w:rPr>
        <w:t>3</w:t>
      </w:r>
      <w:r>
        <w:rPr>
          <w:rFonts w:hint="eastAsia"/>
          <w:sz w:val="30"/>
          <w:szCs w:val="30"/>
          <w:lang w:eastAsia="zh-CN"/>
        </w:rPr>
        <w:tab/>
        <w:t>Further</w:t>
      </w:r>
      <w:r w:rsidR="00164607">
        <w:rPr>
          <w:rFonts w:hint="eastAsia"/>
          <w:sz w:val="30"/>
          <w:szCs w:val="30"/>
          <w:lang w:eastAsia="zh-CN"/>
        </w:rPr>
        <w:t xml:space="preserve"> RAN2</w:t>
      </w:r>
      <w:r>
        <w:rPr>
          <w:rFonts w:hint="eastAsia"/>
          <w:sz w:val="30"/>
          <w:szCs w:val="30"/>
          <w:lang w:eastAsia="zh-CN"/>
        </w:rPr>
        <w:t xml:space="preserve"> </w:t>
      </w:r>
      <w:r w:rsidR="006767FA">
        <w:rPr>
          <w:rFonts w:hint="eastAsia"/>
          <w:sz w:val="30"/>
          <w:szCs w:val="30"/>
          <w:lang w:eastAsia="zh-CN"/>
        </w:rPr>
        <w:t>considerations</w:t>
      </w:r>
      <w:r>
        <w:rPr>
          <w:rFonts w:hint="eastAsia"/>
          <w:sz w:val="30"/>
          <w:szCs w:val="30"/>
          <w:lang w:eastAsia="zh-CN"/>
        </w:rPr>
        <w:t xml:space="preserve"> based on RAN1/RAN4</w:t>
      </w:r>
      <w:r w:rsidR="00164607">
        <w:rPr>
          <w:rFonts w:hint="eastAsia"/>
          <w:sz w:val="30"/>
          <w:szCs w:val="30"/>
          <w:lang w:eastAsia="zh-CN"/>
        </w:rPr>
        <w:t xml:space="preserve"> replies</w:t>
      </w:r>
    </w:p>
    <w:p w:rsidR="009C5DAF" w:rsidRDefault="00A07082" w:rsidP="00A535D2">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RAN1/RAN4 reply LS, we would like to have a further discussion on the SSB shifting issue from RAN2</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s perspective.</w:t>
      </w:r>
      <w:r w:rsidR="00852F38">
        <w:rPr>
          <w:rFonts w:ascii="Times New Roman" w:hAnsi="Times New Roman" w:cs="Times New Roman" w:hint="eastAsia"/>
          <w:kern w:val="0"/>
          <w:sz w:val="20"/>
          <w:szCs w:val="20"/>
          <w:lang w:val="en-GB"/>
        </w:rPr>
        <w:t xml:space="preserve"> We </w:t>
      </w:r>
      <w:r w:rsidR="00852F38">
        <w:rPr>
          <w:rFonts w:ascii="Times New Roman" w:hAnsi="Times New Roman" w:cs="Times New Roman"/>
          <w:kern w:val="0"/>
          <w:sz w:val="20"/>
          <w:szCs w:val="20"/>
          <w:lang w:val="en-GB"/>
        </w:rPr>
        <w:t>prefer</w:t>
      </w:r>
      <w:r w:rsidR="00A738C2">
        <w:rPr>
          <w:rFonts w:ascii="Times New Roman" w:hAnsi="Times New Roman" w:cs="Times New Roman" w:hint="eastAsia"/>
          <w:kern w:val="0"/>
          <w:sz w:val="20"/>
          <w:szCs w:val="20"/>
          <w:lang w:val="en-GB"/>
        </w:rPr>
        <w:t xml:space="preserve"> not </w:t>
      </w:r>
      <w:r w:rsidR="00852F38">
        <w:rPr>
          <w:rFonts w:ascii="Times New Roman" w:hAnsi="Times New Roman" w:cs="Times New Roman" w:hint="eastAsia"/>
          <w:kern w:val="0"/>
          <w:sz w:val="20"/>
          <w:szCs w:val="20"/>
          <w:lang w:val="en-GB"/>
        </w:rPr>
        <w:t>support</w:t>
      </w:r>
      <w:r w:rsidR="00A738C2">
        <w:rPr>
          <w:rFonts w:ascii="Times New Roman" w:hAnsi="Times New Roman" w:cs="Times New Roman" w:hint="eastAsia"/>
          <w:kern w:val="0"/>
          <w:sz w:val="20"/>
          <w:szCs w:val="20"/>
          <w:lang w:val="en-GB"/>
        </w:rPr>
        <w:t>ing</w:t>
      </w:r>
      <w:r w:rsidR="00852F38">
        <w:rPr>
          <w:rFonts w:ascii="Times New Roman" w:hAnsi="Times New Roman" w:cs="Times New Roman" w:hint="eastAsia"/>
          <w:kern w:val="0"/>
          <w:sz w:val="20"/>
          <w:szCs w:val="20"/>
          <w:lang w:val="en-GB"/>
        </w:rPr>
        <w:t xml:space="preserve"> </w:t>
      </w:r>
      <w:r w:rsidR="00852F38">
        <w:rPr>
          <w:rFonts w:ascii="Times New Roman" w:hAnsi="Times New Roman" w:cs="Times New Roman"/>
          <w:kern w:val="0"/>
          <w:sz w:val="20"/>
          <w:szCs w:val="20"/>
          <w:lang w:val="en-GB"/>
        </w:rPr>
        <w:t>the</w:t>
      </w:r>
      <w:r w:rsidR="00852F38">
        <w:rPr>
          <w:rFonts w:ascii="Times New Roman" w:hAnsi="Times New Roman" w:cs="Times New Roman" w:hint="eastAsia"/>
          <w:kern w:val="0"/>
          <w:sz w:val="20"/>
          <w:szCs w:val="20"/>
          <w:lang w:val="en-GB"/>
        </w:rPr>
        <w:t xml:space="preserve"> temporarily shifted SSB pattern</w:t>
      </w:r>
      <w:r w:rsidR="00A738C2">
        <w:rPr>
          <w:rFonts w:ascii="Times New Roman" w:hAnsi="Times New Roman" w:cs="Times New Roman" w:hint="eastAsia"/>
          <w:kern w:val="0"/>
          <w:sz w:val="20"/>
          <w:szCs w:val="20"/>
          <w:lang w:val="en-GB"/>
        </w:rPr>
        <w:t xml:space="preserve"> </w:t>
      </w:r>
      <w:r w:rsidR="00CD5BBB">
        <w:rPr>
          <w:rFonts w:ascii="Times New Roman" w:hAnsi="Times New Roman" w:cs="Times New Roman"/>
          <w:kern w:val="0"/>
          <w:sz w:val="20"/>
          <w:szCs w:val="20"/>
          <w:lang w:val="en-GB"/>
        </w:rPr>
        <w:t>mechanism</w:t>
      </w:r>
      <w:r w:rsidR="00852F38">
        <w:rPr>
          <w:rFonts w:ascii="Times New Roman" w:hAnsi="Times New Roman" w:cs="Times New Roman" w:hint="eastAsia"/>
          <w:kern w:val="0"/>
          <w:sz w:val="20"/>
          <w:szCs w:val="20"/>
          <w:lang w:val="en-GB"/>
        </w:rPr>
        <w:t xml:space="preserve"> with the following reasons.</w:t>
      </w:r>
    </w:p>
    <w:p w:rsidR="00852F38" w:rsidRPr="00A738C2" w:rsidRDefault="00852F38" w:rsidP="00A738C2">
      <w:pPr>
        <w:pStyle w:val="af7"/>
        <w:numPr>
          <w:ilvl w:val="0"/>
          <w:numId w:val="53"/>
        </w:numPr>
        <w:spacing w:after="180"/>
        <w:rPr>
          <w:rFonts w:ascii="Times New Roman" w:hAnsi="Times New Roman" w:cs="Times New Roman"/>
          <w:kern w:val="0"/>
          <w:sz w:val="20"/>
          <w:szCs w:val="20"/>
          <w:lang w:val="en-GB"/>
        </w:rPr>
      </w:pPr>
      <w:r w:rsidRPr="00A738C2">
        <w:rPr>
          <w:rFonts w:ascii="Times New Roman" w:hAnsi="Times New Roman" w:cs="Times New Roman" w:hint="eastAsia"/>
          <w:kern w:val="0"/>
          <w:sz w:val="20"/>
          <w:szCs w:val="20"/>
          <w:lang w:val="en-GB"/>
        </w:rPr>
        <w:t xml:space="preserve">RAN4 has not </w:t>
      </w:r>
      <w:r w:rsidR="00A738C2">
        <w:rPr>
          <w:rFonts w:ascii="Times New Roman" w:eastAsiaTheme="minorEastAsia" w:hAnsi="Times New Roman" w:cs="Times New Roman" w:hint="eastAsia"/>
          <w:kern w:val="0"/>
          <w:sz w:val="20"/>
          <w:szCs w:val="20"/>
          <w:lang w:val="en-GB"/>
        </w:rPr>
        <w:t xml:space="preserve">been </w:t>
      </w:r>
      <w:r w:rsidR="00A738C2">
        <w:rPr>
          <w:rFonts w:ascii="Times New Roman" w:hAnsi="Times New Roman" w:cs="Times New Roman" w:hint="eastAsia"/>
          <w:kern w:val="0"/>
          <w:sz w:val="20"/>
          <w:szCs w:val="20"/>
          <w:lang w:val="en-GB"/>
        </w:rPr>
        <w:t xml:space="preserve">considering </w:t>
      </w:r>
      <w:r w:rsidR="00A738C2">
        <w:rPr>
          <w:rFonts w:ascii="Times New Roman" w:eastAsiaTheme="minorEastAsia" w:hAnsi="Times New Roman" w:cs="Times New Roman" w:hint="eastAsia"/>
          <w:kern w:val="0"/>
          <w:sz w:val="20"/>
          <w:szCs w:val="20"/>
          <w:lang w:val="en-GB"/>
        </w:rPr>
        <w:t xml:space="preserve">such a </w:t>
      </w:r>
      <w:r w:rsidR="00A738C2">
        <w:rPr>
          <w:rFonts w:ascii="Times New Roman" w:eastAsiaTheme="minorEastAsia" w:hAnsi="Times New Roman" w:cs="Times New Roman"/>
          <w:kern w:val="0"/>
          <w:sz w:val="20"/>
          <w:szCs w:val="20"/>
          <w:lang w:val="en-GB"/>
        </w:rPr>
        <w:t>mechanism</w:t>
      </w:r>
      <w:r w:rsidRPr="00A738C2">
        <w:rPr>
          <w:rFonts w:ascii="Times New Roman" w:hAnsi="Times New Roman" w:cs="Times New Roman" w:hint="eastAsia"/>
          <w:kern w:val="0"/>
          <w:sz w:val="20"/>
          <w:szCs w:val="20"/>
          <w:lang w:val="en-GB"/>
        </w:rPr>
        <w:t xml:space="preserve"> and think</w:t>
      </w:r>
      <w:r w:rsidR="00A738C2">
        <w:rPr>
          <w:rFonts w:ascii="Times New Roman" w:eastAsiaTheme="minorEastAsia" w:hAnsi="Times New Roman" w:cs="Times New Roman" w:hint="eastAsia"/>
          <w:kern w:val="0"/>
          <w:sz w:val="20"/>
          <w:szCs w:val="20"/>
          <w:lang w:val="en-GB"/>
        </w:rPr>
        <w:t>s</w:t>
      </w:r>
      <w:r w:rsidRPr="00A738C2">
        <w:rPr>
          <w:rFonts w:ascii="Times New Roman" w:hAnsi="Times New Roman" w:cs="Times New Roman" w:hint="eastAsia"/>
          <w:kern w:val="0"/>
          <w:sz w:val="20"/>
          <w:szCs w:val="20"/>
          <w:lang w:val="en-GB"/>
        </w:rPr>
        <w:t xml:space="preserve"> this may require </w:t>
      </w:r>
      <w:bookmarkStart w:id="5" w:name="_GoBack"/>
      <w:bookmarkEnd w:id="5"/>
      <w:r w:rsidR="007365E0" w:rsidRPr="00A738C2">
        <w:rPr>
          <w:rFonts w:ascii="Times New Roman" w:hAnsi="Times New Roman" w:cs="Times New Roman" w:hint="eastAsia"/>
          <w:kern w:val="0"/>
          <w:sz w:val="20"/>
          <w:szCs w:val="20"/>
          <w:lang w:val="en-GB"/>
        </w:rPr>
        <w:t xml:space="preserve">additional UE processing for shifting and may impact </w:t>
      </w:r>
      <w:r w:rsidR="007365E0" w:rsidRPr="00A738C2">
        <w:rPr>
          <w:rFonts w:ascii="Times New Roman" w:hAnsi="Times New Roman" w:cs="Times New Roman"/>
          <w:kern w:val="0"/>
          <w:sz w:val="20"/>
          <w:szCs w:val="20"/>
          <w:lang w:val="en-GB"/>
        </w:rPr>
        <w:t>the</w:t>
      </w:r>
      <w:r w:rsidR="007365E0" w:rsidRPr="00A738C2">
        <w:rPr>
          <w:rFonts w:ascii="Times New Roman" w:hAnsi="Times New Roman" w:cs="Times New Roman" w:hint="eastAsia"/>
          <w:kern w:val="0"/>
          <w:sz w:val="20"/>
          <w:szCs w:val="20"/>
          <w:lang w:val="en-GB"/>
        </w:rPr>
        <w:t xml:space="preserve"> </w:t>
      </w:r>
      <w:r w:rsidR="007365E0" w:rsidRPr="00A738C2">
        <w:rPr>
          <w:rFonts w:ascii="Times New Roman" w:hAnsi="Times New Roman" w:cs="Times New Roman"/>
          <w:kern w:val="0"/>
          <w:sz w:val="20"/>
          <w:szCs w:val="20"/>
          <w:lang w:val="en-GB"/>
        </w:rPr>
        <w:t>initial</w:t>
      </w:r>
      <w:r w:rsidR="007365E0" w:rsidRPr="00A738C2">
        <w:rPr>
          <w:rFonts w:ascii="Times New Roman" w:hAnsi="Times New Roman" w:cs="Times New Roman" w:hint="eastAsia"/>
          <w:kern w:val="0"/>
          <w:sz w:val="20"/>
          <w:szCs w:val="20"/>
          <w:lang w:val="en-GB"/>
        </w:rPr>
        <w:t xml:space="preserve"> access procedure.</w:t>
      </w:r>
      <w:r w:rsidR="003D0104" w:rsidRPr="00A738C2">
        <w:rPr>
          <w:rFonts w:ascii="Times New Roman" w:hAnsi="Times New Roman" w:cs="Times New Roman" w:hint="eastAsia"/>
          <w:kern w:val="0"/>
          <w:sz w:val="20"/>
          <w:szCs w:val="20"/>
          <w:lang w:val="en-GB"/>
        </w:rPr>
        <w:t xml:space="preserve"> </w:t>
      </w:r>
      <w:r w:rsidR="003D0104" w:rsidRPr="00A738C2">
        <w:rPr>
          <w:rFonts w:ascii="Times New Roman" w:hAnsi="Times New Roman" w:cs="Times New Roman"/>
          <w:kern w:val="0"/>
          <w:sz w:val="20"/>
          <w:szCs w:val="20"/>
          <w:lang w:val="en-GB"/>
        </w:rPr>
        <w:t>Considering that we are currently in the maintenance phase of R</w:t>
      </w:r>
      <w:r w:rsidR="003D0104" w:rsidRPr="00A738C2">
        <w:rPr>
          <w:rFonts w:ascii="Times New Roman" w:hAnsi="Times New Roman" w:cs="Times New Roman" w:hint="eastAsia"/>
          <w:kern w:val="0"/>
          <w:sz w:val="20"/>
          <w:szCs w:val="20"/>
          <w:lang w:val="en-GB"/>
        </w:rPr>
        <w:t>el-</w:t>
      </w:r>
      <w:r w:rsidR="003D0104" w:rsidRPr="00A738C2">
        <w:rPr>
          <w:rFonts w:ascii="Times New Roman" w:hAnsi="Times New Roman" w:cs="Times New Roman"/>
          <w:kern w:val="0"/>
          <w:sz w:val="20"/>
          <w:szCs w:val="20"/>
          <w:lang w:val="en-GB"/>
        </w:rPr>
        <w:t>18, it is not suitable for major modifications</w:t>
      </w:r>
      <w:r w:rsidR="00FB7EE0" w:rsidRPr="00A738C2">
        <w:rPr>
          <w:rFonts w:ascii="Times New Roman" w:hAnsi="Times New Roman" w:cs="Times New Roman" w:hint="eastAsia"/>
          <w:kern w:val="0"/>
          <w:sz w:val="20"/>
          <w:szCs w:val="20"/>
          <w:lang w:val="en-GB"/>
        </w:rPr>
        <w:t xml:space="preserve"> in </w:t>
      </w:r>
      <w:r w:rsidR="00FB7EE0" w:rsidRPr="00A738C2">
        <w:rPr>
          <w:rFonts w:ascii="Times New Roman" w:hAnsi="Times New Roman" w:cs="Times New Roman"/>
          <w:kern w:val="0"/>
          <w:sz w:val="20"/>
          <w:szCs w:val="20"/>
          <w:lang w:val="en-GB"/>
        </w:rPr>
        <w:t>whichever</w:t>
      </w:r>
      <w:r w:rsidR="00FB7EE0" w:rsidRPr="00A738C2">
        <w:rPr>
          <w:rFonts w:ascii="Times New Roman" w:hAnsi="Times New Roman" w:cs="Times New Roman" w:hint="eastAsia"/>
          <w:kern w:val="0"/>
          <w:sz w:val="20"/>
          <w:szCs w:val="20"/>
          <w:lang w:val="en-GB"/>
        </w:rPr>
        <w:t xml:space="preserve"> WGs</w:t>
      </w:r>
      <w:r w:rsidR="003D0104" w:rsidRPr="00A738C2">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852F38" w:rsidTr="00852F38">
        <w:tc>
          <w:tcPr>
            <w:tcW w:w="9855" w:type="dxa"/>
          </w:tcPr>
          <w:p w:rsidR="00852F38" w:rsidRPr="00852F38" w:rsidRDefault="00852F38" w:rsidP="00852F38">
            <w:pPr>
              <w:spacing w:beforeLines="50" w:before="120" w:afterLines="50" w:after="120"/>
              <w:rPr>
                <w:rFonts w:ascii="Arial" w:eastAsia="宋体" w:hAnsi="Arial" w:cs="Arial"/>
                <w:kern w:val="0"/>
                <w:sz w:val="22"/>
                <w:szCs w:val="20"/>
                <w:lang w:val="en-GB"/>
              </w:rPr>
            </w:pPr>
            <w:r w:rsidRPr="00852F38">
              <w:rPr>
                <w:rFonts w:ascii="Arial" w:eastAsia="宋体" w:hAnsi="Arial" w:cs="Arial"/>
                <w:kern w:val="0"/>
                <w:sz w:val="22"/>
                <w:szCs w:val="20"/>
                <w:lang w:val="en-GB"/>
              </w:rPr>
              <w:t>RAN4 would like to note that the temporarily SSB pattern shift (i.e.,</w:t>
            </w:r>
            <w:r w:rsidRPr="00852F38">
              <w:rPr>
                <w:rFonts w:ascii="Arial" w:eastAsia="宋体" w:hAnsi="Arial" w:cs="Arial"/>
                <w:bCs/>
                <w:kern w:val="0"/>
                <w:sz w:val="22"/>
                <w:szCs w:val="20"/>
              </w:rPr>
              <w:t xml:space="preserve"> subject to </w:t>
            </w:r>
            <w:proofErr w:type="spellStart"/>
            <w:r w:rsidRPr="00852F38">
              <w:rPr>
                <w:rFonts w:ascii="Arial" w:eastAsia="宋体" w:hAnsi="Arial" w:cs="Arial"/>
                <w:bCs/>
                <w:kern w:val="0"/>
                <w:sz w:val="22"/>
                <w:szCs w:val="20"/>
              </w:rPr>
              <w:t>ssb-TimeOffset</w:t>
            </w:r>
            <w:proofErr w:type="spellEnd"/>
            <w:r w:rsidRPr="00852F38">
              <w:rPr>
                <w:rFonts w:ascii="Arial" w:eastAsia="宋体" w:hAnsi="Arial" w:cs="Arial"/>
                <w:kern w:val="0"/>
                <w:sz w:val="22"/>
                <w:szCs w:val="20"/>
                <w:lang w:val="en-GB"/>
              </w:rPr>
              <w:t>) during [t-</w:t>
            </w:r>
            <w:proofErr w:type="spellStart"/>
            <w:r w:rsidRPr="00852F38">
              <w:rPr>
                <w:rFonts w:ascii="Arial" w:eastAsia="宋体" w:hAnsi="Arial" w:cs="Arial"/>
                <w:kern w:val="0"/>
                <w:sz w:val="22"/>
                <w:szCs w:val="20"/>
                <w:lang w:val="en-GB"/>
              </w:rPr>
              <w:t>ServiceStart</w:t>
            </w:r>
            <w:proofErr w:type="spellEnd"/>
            <w:r w:rsidRPr="00852F38">
              <w:rPr>
                <w:rFonts w:ascii="Arial" w:eastAsia="宋体" w:hAnsi="Arial" w:cs="Arial"/>
                <w:kern w:val="0"/>
                <w:sz w:val="22"/>
                <w:szCs w:val="20"/>
                <w:lang w:val="en-GB"/>
              </w:rPr>
              <w:t xml:space="preserve">, t-Service] and shifting back after t-Service </w:t>
            </w:r>
            <w:r w:rsidRPr="00852F38">
              <w:rPr>
                <w:rFonts w:ascii="Arial" w:eastAsia="宋体" w:hAnsi="Arial" w:cs="Arial"/>
                <w:kern w:val="0"/>
                <w:sz w:val="22"/>
                <w:szCs w:val="20"/>
                <w:highlight w:val="yellow"/>
                <w:lang w:val="en-GB"/>
              </w:rPr>
              <w:t>was not considered during RAN4 requirement definition and it may require additional UE processing for shifting. Also, it may have impact to UE performing initial access during [t-</w:t>
            </w:r>
            <w:proofErr w:type="spellStart"/>
            <w:r w:rsidRPr="00852F38">
              <w:rPr>
                <w:rFonts w:ascii="Arial" w:eastAsia="宋体" w:hAnsi="Arial" w:cs="Arial"/>
                <w:kern w:val="0"/>
                <w:sz w:val="22"/>
                <w:szCs w:val="20"/>
                <w:highlight w:val="yellow"/>
                <w:lang w:val="en-GB"/>
              </w:rPr>
              <w:t>ServiceStart</w:t>
            </w:r>
            <w:proofErr w:type="spellEnd"/>
            <w:r w:rsidRPr="00852F38">
              <w:rPr>
                <w:rFonts w:ascii="Arial" w:eastAsia="宋体" w:hAnsi="Arial" w:cs="Arial"/>
                <w:kern w:val="0"/>
                <w:sz w:val="22"/>
                <w:szCs w:val="20"/>
                <w:highlight w:val="yellow"/>
                <w:lang w:val="en-GB"/>
              </w:rPr>
              <w:t>, t-Service].</w:t>
            </w:r>
            <w:r w:rsidRPr="00852F38">
              <w:rPr>
                <w:rFonts w:ascii="Arial" w:eastAsia="宋体" w:hAnsi="Arial" w:cs="Arial"/>
                <w:kern w:val="0"/>
                <w:sz w:val="22"/>
                <w:szCs w:val="20"/>
                <w:lang w:val="en-GB"/>
              </w:rPr>
              <w:t xml:space="preserve"> It is also noted that the RAN4 requirements are defined assuming the parameter </w:t>
            </w:r>
            <w:proofErr w:type="spellStart"/>
            <w:r w:rsidRPr="00852F38">
              <w:rPr>
                <w:rFonts w:ascii="Arial" w:eastAsia="宋体" w:hAnsi="Arial" w:cs="Arial"/>
                <w:bCs/>
                <w:kern w:val="0"/>
                <w:sz w:val="22"/>
                <w:szCs w:val="20"/>
              </w:rPr>
              <w:t>ssb-TimeOffset</w:t>
            </w:r>
            <w:proofErr w:type="spellEnd"/>
            <w:r w:rsidRPr="00852F38">
              <w:rPr>
                <w:rFonts w:ascii="Arial" w:eastAsia="宋体" w:hAnsi="Arial" w:cs="Arial"/>
                <w:bCs/>
                <w:kern w:val="0"/>
                <w:sz w:val="22"/>
                <w:szCs w:val="20"/>
              </w:rPr>
              <w:t xml:space="preserve"> is the relative time offset between</w:t>
            </w:r>
            <w:r w:rsidRPr="00852F38">
              <w:rPr>
                <w:rFonts w:ascii="Arial" w:eastAsia="宋体" w:hAnsi="Arial" w:cs="Arial"/>
                <w:kern w:val="0"/>
                <w:sz w:val="22"/>
                <w:szCs w:val="20"/>
                <w:lang w:val="en-GB"/>
              </w:rPr>
              <w:t xml:space="preserve"> SSB of the source satellite and the SSB of the target satellite with same SSB index. </w:t>
            </w:r>
          </w:p>
        </w:tc>
      </w:tr>
    </w:tbl>
    <w:p w:rsidR="00852F38" w:rsidRPr="00A738C2" w:rsidRDefault="003D0104" w:rsidP="00A738C2">
      <w:pPr>
        <w:pStyle w:val="af7"/>
        <w:numPr>
          <w:ilvl w:val="0"/>
          <w:numId w:val="53"/>
        </w:numPr>
        <w:spacing w:before="180" w:after="180"/>
        <w:rPr>
          <w:rFonts w:ascii="Times New Roman" w:hAnsi="Times New Roman" w:cs="Times New Roman"/>
          <w:kern w:val="0"/>
          <w:sz w:val="20"/>
          <w:szCs w:val="20"/>
          <w:lang w:val="en-GB"/>
        </w:rPr>
      </w:pPr>
      <w:r w:rsidRPr="00A738C2">
        <w:rPr>
          <w:rFonts w:ascii="Times New Roman" w:hAnsi="Times New Roman" w:cs="Times New Roman"/>
          <w:kern w:val="0"/>
          <w:sz w:val="20"/>
          <w:szCs w:val="20"/>
          <w:lang w:val="en-GB"/>
        </w:rPr>
        <w:t>C</w:t>
      </w:r>
      <w:r w:rsidR="0086341D">
        <w:rPr>
          <w:rFonts w:ascii="Times New Roman" w:hAnsi="Times New Roman" w:cs="Times New Roman" w:hint="eastAsia"/>
          <w:kern w:val="0"/>
          <w:sz w:val="20"/>
          <w:szCs w:val="20"/>
          <w:lang w:val="en-GB"/>
        </w:rPr>
        <w:t>ompan</w:t>
      </w:r>
      <w:r w:rsidR="0086341D">
        <w:rPr>
          <w:rFonts w:ascii="Times New Roman" w:eastAsiaTheme="minorEastAsia" w:hAnsi="Times New Roman" w:cs="Times New Roman" w:hint="eastAsia"/>
          <w:kern w:val="0"/>
          <w:sz w:val="20"/>
          <w:szCs w:val="20"/>
          <w:lang w:val="en-GB"/>
        </w:rPr>
        <w:t>ies'</w:t>
      </w:r>
      <w:r w:rsidRPr="00A738C2">
        <w:rPr>
          <w:rFonts w:ascii="Times New Roman" w:hAnsi="Times New Roman" w:cs="Times New Roman" w:hint="eastAsia"/>
          <w:kern w:val="0"/>
          <w:sz w:val="20"/>
          <w:szCs w:val="20"/>
          <w:lang w:val="en-GB"/>
        </w:rPr>
        <w:t xml:space="preserve"> </w:t>
      </w:r>
      <w:r w:rsidR="00FB7EE0" w:rsidRPr="00A738C2">
        <w:rPr>
          <w:rFonts w:ascii="Times New Roman" w:hAnsi="Times New Roman" w:cs="Times New Roman" w:hint="eastAsia"/>
          <w:kern w:val="0"/>
          <w:sz w:val="20"/>
          <w:szCs w:val="20"/>
          <w:lang w:val="en-GB"/>
        </w:rPr>
        <w:t>concern</w:t>
      </w:r>
      <w:r w:rsidR="0086341D">
        <w:rPr>
          <w:rFonts w:ascii="Times New Roman" w:eastAsiaTheme="minorEastAsia" w:hAnsi="Times New Roman" w:cs="Times New Roman" w:hint="eastAsia"/>
          <w:kern w:val="0"/>
          <w:sz w:val="20"/>
          <w:szCs w:val="20"/>
          <w:lang w:val="en-GB"/>
        </w:rPr>
        <w:t xml:space="preserve"> at previous meeting was</w:t>
      </w:r>
      <w:r w:rsidR="00FB7EE0" w:rsidRPr="00A738C2">
        <w:rPr>
          <w:rFonts w:ascii="Times New Roman" w:hAnsi="Times New Roman" w:cs="Times New Roman" w:hint="eastAsia"/>
          <w:kern w:val="0"/>
          <w:sz w:val="20"/>
          <w:szCs w:val="20"/>
          <w:lang w:val="en-GB"/>
        </w:rPr>
        <w:t xml:space="preserve"> </w:t>
      </w:r>
      <w:r w:rsidRPr="00A738C2">
        <w:rPr>
          <w:rFonts w:ascii="Times New Roman" w:hAnsi="Times New Roman" w:cs="Times New Roman" w:hint="eastAsia"/>
          <w:kern w:val="0"/>
          <w:sz w:val="20"/>
          <w:szCs w:val="20"/>
          <w:lang w:val="en-GB"/>
        </w:rPr>
        <w:t xml:space="preserve">that after </w:t>
      </w:r>
      <w:r w:rsidR="002A4787" w:rsidRPr="00A738C2">
        <w:rPr>
          <w:rFonts w:ascii="Times New Roman" w:hAnsi="Times New Roman" w:cs="Times New Roman" w:hint="eastAsia"/>
          <w:kern w:val="0"/>
          <w:sz w:val="20"/>
          <w:szCs w:val="20"/>
          <w:lang w:val="en-GB"/>
        </w:rPr>
        <w:t>t-Service, the NW needs to reconfigure SMTC for the serving cell and/or neighbour ce</w:t>
      </w:r>
      <w:r w:rsidR="00444DE7" w:rsidRPr="00A738C2">
        <w:rPr>
          <w:rFonts w:ascii="Times New Roman" w:hAnsi="Times New Roman" w:cs="Times New Roman" w:hint="eastAsia"/>
          <w:kern w:val="0"/>
          <w:sz w:val="20"/>
          <w:szCs w:val="20"/>
          <w:lang w:val="en-GB"/>
        </w:rPr>
        <w:t xml:space="preserve">ll. However, the </w:t>
      </w:r>
      <w:r w:rsidR="00444DE7" w:rsidRPr="00A738C2">
        <w:rPr>
          <w:rFonts w:ascii="Times New Roman" w:hAnsi="Times New Roman" w:cs="Times New Roman"/>
          <w:kern w:val="0"/>
          <w:sz w:val="20"/>
          <w:szCs w:val="20"/>
          <w:lang w:val="en-GB"/>
        </w:rPr>
        <w:t>reconfigur</w:t>
      </w:r>
      <w:r w:rsidR="00444DE7" w:rsidRPr="00A738C2">
        <w:rPr>
          <w:rFonts w:ascii="Times New Roman" w:hAnsi="Times New Roman" w:cs="Times New Roman" w:hint="eastAsia"/>
          <w:kern w:val="0"/>
          <w:sz w:val="20"/>
          <w:szCs w:val="20"/>
          <w:lang w:val="en-GB"/>
        </w:rPr>
        <w:t>e SMTC issue can be solved by NW implementation</w:t>
      </w:r>
      <w:r w:rsidR="00F024C6">
        <w:rPr>
          <w:rFonts w:ascii="Times New Roman" w:eastAsiaTheme="minorEastAsia" w:hAnsi="Times New Roman" w:cs="Times New Roman" w:hint="eastAsia"/>
          <w:kern w:val="0"/>
          <w:sz w:val="20"/>
          <w:szCs w:val="20"/>
          <w:lang w:val="en-GB"/>
        </w:rPr>
        <w:t xml:space="preserve">. For instance, </w:t>
      </w:r>
      <w:r w:rsidR="00444DE7" w:rsidRPr="00A738C2">
        <w:rPr>
          <w:rFonts w:ascii="Times New Roman" w:hAnsi="Times New Roman" w:cs="Times New Roman" w:hint="eastAsia"/>
          <w:kern w:val="0"/>
          <w:sz w:val="20"/>
          <w:szCs w:val="20"/>
          <w:lang w:val="en-GB"/>
        </w:rPr>
        <w:t xml:space="preserve">the NW can </w:t>
      </w:r>
      <w:r w:rsidR="0086341D">
        <w:rPr>
          <w:rFonts w:ascii="Times New Roman" w:eastAsiaTheme="minorEastAsia" w:hAnsi="Times New Roman" w:cs="Times New Roman" w:hint="eastAsia"/>
          <w:kern w:val="0"/>
          <w:sz w:val="20"/>
          <w:szCs w:val="20"/>
          <w:lang w:val="en-GB"/>
        </w:rPr>
        <w:t xml:space="preserve">already </w:t>
      </w:r>
      <w:r w:rsidR="00444DE7" w:rsidRPr="00A738C2">
        <w:rPr>
          <w:rFonts w:ascii="Times New Roman" w:hAnsi="Times New Roman" w:cs="Times New Roman" w:hint="eastAsia"/>
          <w:kern w:val="0"/>
          <w:sz w:val="20"/>
          <w:szCs w:val="20"/>
          <w:lang w:val="en-GB"/>
        </w:rPr>
        <w:t xml:space="preserve">configure </w:t>
      </w:r>
      <w:r w:rsidR="00563C70" w:rsidRPr="00A738C2">
        <w:rPr>
          <w:rFonts w:ascii="Times New Roman" w:hAnsi="Times New Roman" w:cs="Times New Roman" w:hint="eastAsia"/>
          <w:kern w:val="0"/>
          <w:sz w:val="20"/>
          <w:szCs w:val="20"/>
          <w:lang w:val="en-GB"/>
        </w:rPr>
        <w:t xml:space="preserve">multiple </w:t>
      </w:r>
      <w:r w:rsidR="00444DE7" w:rsidRPr="00A738C2">
        <w:rPr>
          <w:rFonts w:ascii="Times New Roman" w:hAnsi="Times New Roman" w:cs="Times New Roman" w:hint="eastAsia"/>
          <w:kern w:val="0"/>
          <w:sz w:val="20"/>
          <w:szCs w:val="20"/>
          <w:lang w:val="en-GB"/>
        </w:rPr>
        <w:t>SMTC windows</w:t>
      </w:r>
      <w:r w:rsidR="00F024C6">
        <w:rPr>
          <w:rFonts w:ascii="Times New Roman" w:eastAsiaTheme="minorEastAsia" w:hAnsi="Times New Roman" w:cs="Times New Roman" w:hint="eastAsia"/>
          <w:kern w:val="0"/>
          <w:sz w:val="20"/>
          <w:szCs w:val="20"/>
          <w:lang w:val="en-GB"/>
        </w:rPr>
        <w:t xml:space="preserve">, </w:t>
      </w:r>
      <w:r w:rsidR="00444DE7" w:rsidRPr="00A738C2">
        <w:rPr>
          <w:rFonts w:ascii="Times New Roman" w:hAnsi="Times New Roman" w:cs="Times New Roman" w:hint="eastAsia"/>
          <w:kern w:val="0"/>
          <w:sz w:val="20"/>
          <w:szCs w:val="20"/>
          <w:lang w:val="en-GB"/>
        </w:rPr>
        <w:t xml:space="preserve">considering </w:t>
      </w:r>
      <w:r w:rsidR="00444DE7" w:rsidRPr="00A738C2">
        <w:rPr>
          <w:rFonts w:ascii="Times New Roman" w:hAnsi="Times New Roman" w:cs="Times New Roman"/>
          <w:kern w:val="0"/>
          <w:sz w:val="20"/>
          <w:szCs w:val="20"/>
          <w:lang w:val="en-GB"/>
        </w:rPr>
        <w:t>the</w:t>
      </w:r>
      <w:r w:rsidR="00444DE7" w:rsidRPr="00A738C2">
        <w:rPr>
          <w:rFonts w:ascii="Times New Roman" w:hAnsi="Times New Roman" w:cs="Times New Roman" w:hint="eastAsia"/>
          <w:kern w:val="0"/>
          <w:sz w:val="20"/>
          <w:szCs w:val="20"/>
          <w:lang w:val="en-GB"/>
        </w:rPr>
        <w:t xml:space="preserve"> SSB posit</w:t>
      </w:r>
      <w:r w:rsidR="00F024C6">
        <w:rPr>
          <w:rFonts w:ascii="Times New Roman" w:eastAsiaTheme="minorEastAsia" w:hAnsi="Times New Roman" w:cs="Times New Roman" w:hint="eastAsia"/>
          <w:kern w:val="0"/>
          <w:sz w:val="20"/>
          <w:szCs w:val="20"/>
          <w:lang w:val="en-GB"/>
        </w:rPr>
        <w:t>i</w:t>
      </w:r>
      <w:r w:rsidR="00444DE7" w:rsidRPr="00A738C2">
        <w:rPr>
          <w:rFonts w:ascii="Times New Roman" w:hAnsi="Times New Roman" w:cs="Times New Roman" w:hint="eastAsia"/>
          <w:kern w:val="0"/>
          <w:sz w:val="20"/>
          <w:szCs w:val="20"/>
          <w:lang w:val="en-GB"/>
        </w:rPr>
        <w:t>on</w:t>
      </w:r>
      <w:r w:rsidR="00F024C6">
        <w:rPr>
          <w:rFonts w:ascii="Times New Roman" w:eastAsiaTheme="minorEastAsia" w:hAnsi="Times New Roman" w:cs="Times New Roman" w:hint="eastAsia"/>
          <w:kern w:val="0"/>
          <w:sz w:val="20"/>
          <w:szCs w:val="20"/>
          <w:lang w:val="en-GB"/>
        </w:rPr>
        <w:t>s</w:t>
      </w:r>
      <w:r w:rsidR="00444DE7" w:rsidRPr="00A738C2">
        <w:rPr>
          <w:rFonts w:ascii="Times New Roman" w:hAnsi="Times New Roman" w:cs="Times New Roman" w:hint="eastAsia"/>
          <w:kern w:val="0"/>
          <w:sz w:val="20"/>
          <w:szCs w:val="20"/>
          <w:lang w:val="en-GB"/>
        </w:rPr>
        <w:t xml:space="preserve"> of both source satellite and target satellite, so that reconfiguration </w:t>
      </w:r>
      <w:r w:rsidR="00563C70" w:rsidRPr="00A738C2">
        <w:rPr>
          <w:rFonts w:ascii="Times New Roman" w:hAnsi="Times New Roman" w:cs="Times New Roman" w:hint="eastAsia"/>
          <w:kern w:val="0"/>
          <w:sz w:val="20"/>
          <w:szCs w:val="20"/>
          <w:lang w:val="en-GB"/>
        </w:rPr>
        <w:t xml:space="preserve">of the SMTC after soft switching </w:t>
      </w:r>
      <w:r w:rsidR="00444DE7" w:rsidRPr="00A738C2">
        <w:rPr>
          <w:rFonts w:ascii="Times New Roman" w:hAnsi="Times New Roman" w:cs="Times New Roman" w:hint="eastAsia"/>
          <w:kern w:val="0"/>
          <w:sz w:val="20"/>
          <w:szCs w:val="20"/>
          <w:lang w:val="en-GB"/>
        </w:rPr>
        <w:t>is not needed.</w:t>
      </w:r>
    </w:p>
    <w:p w:rsidR="00F024C6" w:rsidRPr="00F024C6" w:rsidRDefault="00F024C6" w:rsidP="00A535D2">
      <w:pPr>
        <w:spacing w:after="180"/>
        <w:rPr>
          <w:rFonts w:ascii="Times New Roman" w:hAnsi="Times New Roman" w:cs="Times New Roman"/>
          <w:kern w:val="0"/>
          <w:sz w:val="20"/>
          <w:szCs w:val="20"/>
          <w:lang w:val="en-GB"/>
        </w:rPr>
      </w:pPr>
      <w:r w:rsidRPr="00F024C6">
        <w:rPr>
          <w:rFonts w:ascii="Times New Roman" w:hAnsi="Times New Roman" w:cs="Times New Roman" w:hint="eastAsia"/>
          <w:kern w:val="0"/>
          <w:sz w:val="20"/>
          <w:szCs w:val="20"/>
          <w:lang w:val="en-GB"/>
        </w:rPr>
        <w:t xml:space="preserve">To this end, RAN2 can already conclude that </w:t>
      </w:r>
      <w:r w:rsidR="001B6876">
        <w:rPr>
          <w:rFonts w:ascii="Times New Roman" w:hAnsi="Times New Roman" w:cs="Times New Roman" w:hint="eastAsia"/>
          <w:kern w:val="0"/>
          <w:sz w:val="20"/>
          <w:szCs w:val="20"/>
          <w:lang w:val="en-GB"/>
        </w:rPr>
        <w:t xml:space="preserve">there is no need to support </w:t>
      </w:r>
      <w:r w:rsidRPr="00F024C6">
        <w:rPr>
          <w:rFonts w:ascii="Times New Roman" w:hAnsi="Times New Roman" w:cs="Times New Roman" w:hint="eastAsia"/>
          <w:kern w:val="0"/>
          <w:sz w:val="20"/>
          <w:szCs w:val="20"/>
          <w:lang w:val="en-GB"/>
        </w:rPr>
        <w:t>temporarily SSB pattern shift for the soft satellite switching</w:t>
      </w:r>
      <w:r w:rsidR="00CE4EEB">
        <w:rPr>
          <w:rFonts w:ascii="Times New Roman" w:hAnsi="Times New Roman" w:cs="Times New Roman" w:hint="eastAsia"/>
          <w:kern w:val="0"/>
          <w:sz w:val="20"/>
          <w:szCs w:val="20"/>
          <w:lang w:val="en-GB"/>
        </w:rPr>
        <w:t xml:space="preserve">, and also signal this information to RAN1/4. </w:t>
      </w:r>
    </w:p>
    <w:p w:rsidR="00E51AAD" w:rsidRDefault="00FB4147" w:rsidP="00A535D2">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E40379">
        <w:rPr>
          <w:rFonts w:ascii="Times New Roman" w:hAnsi="Times New Roman" w:cs="Times New Roman" w:hint="eastAsia"/>
          <w:b/>
          <w:kern w:val="0"/>
          <w:sz w:val="20"/>
          <w:szCs w:val="20"/>
          <w:lang w:val="en-GB"/>
        </w:rPr>
        <w:t>3</w:t>
      </w:r>
      <w:r>
        <w:rPr>
          <w:rFonts w:ascii="Times New Roman" w:hAnsi="Times New Roman" w:cs="Times New Roman" w:hint="eastAsia"/>
          <w:b/>
          <w:kern w:val="0"/>
          <w:sz w:val="20"/>
          <w:szCs w:val="20"/>
          <w:lang w:val="en-GB"/>
        </w:rPr>
        <w:t xml:space="preserve">: </w:t>
      </w:r>
      <w:r w:rsidR="006767FA">
        <w:rPr>
          <w:rFonts w:ascii="Times New Roman" w:hAnsi="Times New Roman" w:cs="Times New Roman" w:hint="eastAsia"/>
          <w:b/>
          <w:kern w:val="0"/>
          <w:sz w:val="20"/>
          <w:szCs w:val="20"/>
          <w:lang w:val="en-GB"/>
        </w:rPr>
        <w:t xml:space="preserve">RAN2 </w:t>
      </w:r>
      <w:r w:rsidR="00C84723">
        <w:rPr>
          <w:rFonts w:ascii="Times New Roman" w:hAnsi="Times New Roman" w:cs="Times New Roman" w:hint="eastAsia"/>
          <w:b/>
          <w:kern w:val="0"/>
          <w:sz w:val="20"/>
          <w:szCs w:val="20"/>
          <w:lang w:val="en-GB"/>
        </w:rPr>
        <w:t>concludes</w:t>
      </w:r>
      <w:r w:rsidR="006767FA">
        <w:rPr>
          <w:rFonts w:ascii="Times New Roman" w:hAnsi="Times New Roman" w:cs="Times New Roman" w:hint="eastAsia"/>
          <w:b/>
          <w:kern w:val="0"/>
          <w:sz w:val="20"/>
          <w:szCs w:val="20"/>
          <w:lang w:val="en-GB"/>
        </w:rPr>
        <w:t xml:space="preserve"> </w:t>
      </w:r>
      <w:r w:rsidR="001B6876">
        <w:rPr>
          <w:rFonts w:ascii="Times New Roman" w:hAnsi="Times New Roman" w:cs="Times New Roman" w:hint="eastAsia"/>
          <w:b/>
          <w:kern w:val="0"/>
          <w:sz w:val="20"/>
          <w:szCs w:val="20"/>
          <w:lang w:val="en-GB"/>
        </w:rPr>
        <w:t>that there is no need to</w:t>
      </w:r>
      <w:r w:rsidR="006767FA">
        <w:rPr>
          <w:rFonts w:ascii="Times New Roman" w:hAnsi="Times New Roman" w:cs="Times New Roman" w:hint="eastAsia"/>
          <w:b/>
          <w:kern w:val="0"/>
          <w:sz w:val="20"/>
          <w:szCs w:val="20"/>
          <w:lang w:val="en-GB"/>
        </w:rPr>
        <w:t xml:space="preserve"> support </w:t>
      </w:r>
      <w:r w:rsidR="00C84723">
        <w:rPr>
          <w:rFonts w:ascii="Times New Roman" w:hAnsi="Times New Roman" w:cs="Times New Roman" w:hint="eastAsia"/>
          <w:b/>
          <w:kern w:val="0"/>
          <w:sz w:val="20"/>
          <w:szCs w:val="20"/>
          <w:lang w:val="en-GB"/>
        </w:rPr>
        <w:t>temporary</w:t>
      </w:r>
      <w:r w:rsidR="006767FA">
        <w:rPr>
          <w:rFonts w:ascii="Times New Roman" w:hAnsi="Times New Roman" w:cs="Times New Roman" w:hint="eastAsia"/>
          <w:b/>
          <w:kern w:val="0"/>
          <w:sz w:val="20"/>
          <w:szCs w:val="20"/>
          <w:lang w:val="en-GB"/>
        </w:rPr>
        <w:t xml:space="preserve"> SSB pattern shift solution and sends </w:t>
      </w:r>
      <w:r w:rsidR="00E51AAD">
        <w:rPr>
          <w:rFonts w:ascii="Times New Roman" w:hAnsi="Times New Roman" w:cs="Times New Roman" w:hint="eastAsia"/>
          <w:b/>
          <w:kern w:val="0"/>
          <w:sz w:val="20"/>
          <w:szCs w:val="20"/>
          <w:lang w:val="en-GB"/>
        </w:rPr>
        <w:t xml:space="preserve">this conclusion in the </w:t>
      </w:r>
      <w:r w:rsidR="006767FA">
        <w:rPr>
          <w:rFonts w:ascii="Times New Roman" w:hAnsi="Times New Roman" w:cs="Times New Roman" w:hint="eastAsia"/>
          <w:b/>
          <w:kern w:val="0"/>
          <w:sz w:val="20"/>
          <w:szCs w:val="20"/>
          <w:lang w:val="en-GB"/>
        </w:rPr>
        <w:t>reply LS to RAN1 and RAN4.</w:t>
      </w:r>
      <w:r w:rsidR="00AC5185">
        <w:rPr>
          <w:rFonts w:ascii="Times New Roman" w:hAnsi="Times New Roman" w:cs="Times New Roman" w:hint="eastAsia"/>
          <w:b/>
          <w:kern w:val="0"/>
          <w:sz w:val="20"/>
          <w:szCs w:val="20"/>
          <w:lang w:val="en-GB"/>
        </w:rPr>
        <w:t xml:space="preserve"> </w:t>
      </w:r>
    </w:p>
    <w:p w:rsidR="00E51AAD" w:rsidRPr="00E51AAD" w:rsidRDefault="00E51AAD" w:rsidP="00A535D2">
      <w:pPr>
        <w:spacing w:after="180"/>
        <w:rPr>
          <w:rFonts w:ascii="Times New Roman" w:hAnsi="Times New Roman" w:cs="Times New Roman"/>
          <w:kern w:val="0"/>
          <w:sz w:val="20"/>
          <w:szCs w:val="20"/>
          <w:lang w:val="en-GB"/>
        </w:rPr>
      </w:pPr>
      <w:r w:rsidRPr="00E51AAD">
        <w:rPr>
          <w:rFonts w:ascii="Times New Roman" w:hAnsi="Times New Roman" w:cs="Times New Roman" w:hint="eastAsia"/>
          <w:kern w:val="0"/>
          <w:sz w:val="20"/>
          <w:szCs w:val="20"/>
          <w:lang w:val="en-GB"/>
        </w:rPr>
        <w:t xml:space="preserve">We prepare a draft LS reply in the Annex, which can be taken as the baseline for further LS </w:t>
      </w:r>
      <w:r w:rsidRPr="00E51AAD">
        <w:rPr>
          <w:rFonts w:ascii="Times New Roman" w:hAnsi="Times New Roman" w:cs="Times New Roman"/>
          <w:kern w:val="0"/>
          <w:sz w:val="20"/>
          <w:szCs w:val="20"/>
          <w:lang w:val="en-GB"/>
        </w:rPr>
        <w:t>correspondence</w:t>
      </w:r>
      <w:r w:rsidRPr="00E51AAD">
        <w:rPr>
          <w:rFonts w:ascii="Times New Roman" w:hAnsi="Times New Roman" w:cs="Times New Roman" w:hint="eastAsia"/>
          <w:kern w:val="0"/>
          <w:sz w:val="20"/>
          <w:szCs w:val="20"/>
          <w:lang w:val="en-GB"/>
        </w:rPr>
        <w:t xml:space="preserve"> with RAN1/4, if above agreements are agreeable. </w:t>
      </w:r>
    </w:p>
    <w:p w:rsidR="009C5DAF" w:rsidRPr="00442E47" w:rsidRDefault="00E51AAD" w:rsidP="00A535D2">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4: </w:t>
      </w:r>
      <w:r w:rsidR="00AC5185">
        <w:rPr>
          <w:rFonts w:ascii="Times New Roman" w:hAnsi="Times New Roman" w:cs="Times New Roman" w:hint="eastAsia"/>
          <w:b/>
          <w:kern w:val="0"/>
          <w:sz w:val="20"/>
          <w:szCs w:val="20"/>
          <w:lang w:val="en-GB"/>
        </w:rPr>
        <w:t>Take the draft LS in Annex as baseline.</w:t>
      </w:r>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A405C6">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w:t>
      </w:r>
      <w:r w:rsidR="00417C12">
        <w:rPr>
          <w:rFonts w:ascii="Times New Roman" w:hAnsi="Times New Roman" w:cs="Times New Roman" w:hint="eastAsia"/>
          <w:kern w:val="0"/>
          <w:sz w:val="20"/>
          <w:szCs w:val="20"/>
          <w:lang w:val="en-GB"/>
        </w:rPr>
        <w:t xml:space="preserve">further </w:t>
      </w:r>
      <w:r w:rsidRPr="009058AD">
        <w:rPr>
          <w:rFonts w:ascii="Times New Roman" w:hAnsi="Times New Roman" w:cs="Times New Roman"/>
          <w:kern w:val="0"/>
          <w:sz w:val="20"/>
          <w:szCs w:val="20"/>
          <w:lang w:val="en-GB"/>
        </w:rPr>
        <w:t xml:space="preserve">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 xml:space="preserve">corresponding </w:t>
      </w:r>
      <w:r w:rsidR="00417C12">
        <w:rPr>
          <w:rFonts w:ascii="Times New Roman" w:hAnsi="Times New Roman" w:cs="Times New Roman" w:hint="eastAsia"/>
          <w:kern w:val="0"/>
          <w:sz w:val="20"/>
          <w:szCs w:val="20"/>
          <w:lang w:val="en-GB"/>
        </w:rPr>
        <w:t xml:space="preserve">observations and </w:t>
      </w:r>
      <w:r w:rsidRPr="009058AD">
        <w:rPr>
          <w:rFonts w:ascii="Times New Roman" w:hAnsi="Times New Roman" w:cs="Times New Roman"/>
          <w:kern w:val="0"/>
          <w:sz w:val="20"/>
          <w:szCs w:val="20"/>
          <w:lang w:val="en-GB"/>
        </w:rPr>
        <w:t>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49763D" w:rsidRPr="00164607" w:rsidRDefault="0049763D" w:rsidP="0049763D">
      <w:pPr>
        <w:spacing w:after="120"/>
        <w:rPr>
          <w:rFonts w:ascii="Times New Roman" w:hAnsi="Times New Roman" w:cs="Times New Roman"/>
          <w:b/>
          <w:kern w:val="0"/>
          <w:sz w:val="20"/>
          <w:szCs w:val="20"/>
          <w:lang w:val="en-GB"/>
        </w:rPr>
      </w:pPr>
      <w:r w:rsidRPr="00164607">
        <w:rPr>
          <w:rFonts w:ascii="Times New Roman" w:hAnsi="Times New Roman" w:cs="Times New Roman" w:hint="eastAsia"/>
          <w:b/>
          <w:kern w:val="0"/>
          <w:sz w:val="20"/>
          <w:szCs w:val="20"/>
          <w:lang w:val="en-GB"/>
        </w:rPr>
        <w:t xml:space="preserve">Proposal 1: </w:t>
      </w:r>
      <w:r>
        <w:rPr>
          <w:rFonts w:ascii="Times New Roman" w:hAnsi="Times New Roman" w:cs="Times New Roman" w:hint="eastAsia"/>
          <w:b/>
          <w:kern w:val="0"/>
          <w:sz w:val="20"/>
          <w:szCs w:val="20"/>
          <w:lang w:val="en-GB"/>
        </w:rPr>
        <w:t>RAN2 r</w:t>
      </w:r>
      <w:r w:rsidRPr="00164607">
        <w:rPr>
          <w:rFonts w:ascii="Times New Roman" w:hAnsi="Times New Roman" w:cs="Times New Roman" w:hint="eastAsia"/>
          <w:b/>
          <w:kern w:val="0"/>
          <w:sz w:val="20"/>
          <w:szCs w:val="20"/>
          <w:lang w:val="en-GB"/>
        </w:rPr>
        <w:t>epl</w:t>
      </w:r>
      <w:r>
        <w:rPr>
          <w:rFonts w:ascii="Times New Roman" w:hAnsi="Times New Roman" w:cs="Times New Roman" w:hint="eastAsia"/>
          <w:b/>
          <w:kern w:val="0"/>
          <w:sz w:val="20"/>
          <w:szCs w:val="20"/>
          <w:lang w:val="en-GB"/>
        </w:rPr>
        <w:t>ies</w:t>
      </w:r>
      <w:r w:rsidRPr="00164607">
        <w:rPr>
          <w:rFonts w:ascii="Times New Roman" w:hAnsi="Times New Roman" w:cs="Times New Roman" w:hint="eastAsia"/>
          <w:b/>
          <w:kern w:val="0"/>
          <w:sz w:val="20"/>
          <w:szCs w:val="20"/>
          <w:lang w:val="en-GB"/>
        </w:rPr>
        <w:t xml:space="preserve"> to RAN1</w:t>
      </w:r>
      <w:r>
        <w:rPr>
          <w:rFonts w:ascii="Times New Roman" w:hAnsi="Times New Roman" w:cs="Times New Roman" w:hint="eastAsia"/>
          <w:b/>
          <w:kern w:val="0"/>
          <w:sz w:val="20"/>
          <w:szCs w:val="20"/>
          <w:lang w:val="en-GB"/>
        </w:rPr>
        <w:t xml:space="preserve"> questions as follows:</w:t>
      </w:r>
    </w:p>
    <w:p w:rsidR="0049763D" w:rsidRPr="00164607" w:rsidRDefault="0049763D" w:rsidP="0049763D">
      <w:pPr>
        <w:pStyle w:val="af7"/>
        <w:numPr>
          <w:ilvl w:val="0"/>
          <w:numId w:val="48"/>
        </w:numPr>
        <w:spacing w:after="120"/>
        <w:rPr>
          <w:rFonts w:ascii="Times New Roman" w:hAnsi="Times New Roman" w:cs="Times New Roman"/>
          <w:b/>
          <w:kern w:val="0"/>
          <w:sz w:val="20"/>
          <w:szCs w:val="20"/>
          <w:lang w:val="en-GB"/>
        </w:rPr>
      </w:pPr>
      <w:r w:rsidRPr="00164607">
        <w:rPr>
          <w:rFonts w:ascii="Times New Roman" w:eastAsiaTheme="minorEastAsia" w:hAnsi="Times New Roman" w:cs="Times New Roman" w:hint="eastAsia"/>
          <w:b/>
          <w:kern w:val="0"/>
          <w:sz w:val="20"/>
          <w:szCs w:val="20"/>
          <w:lang w:val="en-GB"/>
        </w:rPr>
        <w:t>For question bullet 1</w:t>
      </w:r>
      <w:r>
        <w:rPr>
          <w:rFonts w:ascii="Times New Roman" w:eastAsiaTheme="minorEastAsia" w:hAnsi="Times New Roman" w:cs="Times New Roman" w:hint="eastAsia"/>
          <w:b/>
          <w:kern w:val="0"/>
          <w:sz w:val="20"/>
          <w:szCs w:val="20"/>
          <w:lang w:val="en-GB"/>
        </w:rPr>
        <w:t>,</w:t>
      </w:r>
      <w:r w:rsidRPr="00164607">
        <w:rPr>
          <w:rFonts w:ascii="Times New Roman" w:eastAsiaTheme="minorEastAsia" w:hAnsi="Times New Roman" w:cs="Times New Roman" w:hint="eastAsia"/>
          <w:b/>
          <w:kern w:val="0"/>
          <w:sz w:val="20"/>
          <w:szCs w:val="20"/>
          <w:lang w:val="en-GB"/>
        </w:rPr>
        <w:t xml:space="preserve"> the </w:t>
      </w:r>
      <w:r w:rsidRPr="00164607">
        <w:rPr>
          <w:rFonts w:ascii="Times New Roman" w:eastAsiaTheme="minorEastAsia" w:hAnsi="Times New Roman" w:cs="Times New Roman"/>
          <w:b/>
          <w:kern w:val="0"/>
          <w:sz w:val="20"/>
          <w:szCs w:val="20"/>
          <w:lang w:val="en-GB"/>
        </w:rPr>
        <w:t>former</w:t>
      </w:r>
      <w:r w:rsidRPr="00164607">
        <w:rPr>
          <w:rFonts w:ascii="Times New Roman" w:eastAsiaTheme="minorEastAsia" w:hAnsi="Times New Roman" w:cs="Times New Roman" w:hint="eastAsia"/>
          <w:b/>
          <w:kern w:val="0"/>
          <w:sz w:val="20"/>
          <w:szCs w:val="20"/>
          <w:lang w:val="en-GB"/>
        </w:rPr>
        <w:t xml:space="preserve"> </w:t>
      </w:r>
      <w:r w:rsidRPr="00164607">
        <w:rPr>
          <w:rFonts w:ascii="Times New Roman" w:eastAsiaTheme="minorEastAsia" w:hAnsi="Times New Roman" w:cs="Times New Roman"/>
          <w:b/>
          <w:kern w:val="0"/>
          <w:sz w:val="20"/>
          <w:szCs w:val="20"/>
          <w:lang w:val="en-GB"/>
        </w:rPr>
        <w:t>understanding</w:t>
      </w:r>
      <w:r w:rsidRPr="00164607">
        <w:rPr>
          <w:rFonts w:ascii="Times New Roman" w:eastAsiaTheme="minorEastAsia" w:hAnsi="Times New Roman" w:cs="Times New Roman" w:hint="eastAsia"/>
          <w:b/>
          <w:kern w:val="0"/>
          <w:sz w:val="20"/>
          <w:szCs w:val="20"/>
          <w:lang w:val="en-GB"/>
        </w:rPr>
        <w:t xml:space="preserve"> (i.e. whether UE can maintain the pre-acquired target satellite </w:t>
      </w:r>
      <w:r>
        <w:rPr>
          <w:rFonts w:ascii="Times New Roman" w:eastAsiaTheme="minorEastAsia" w:hAnsi="Times New Roman" w:cs="Times New Roman" w:hint="eastAsia"/>
          <w:b/>
          <w:kern w:val="0"/>
          <w:sz w:val="20"/>
          <w:szCs w:val="20"/>
          <w:lang w:val="en-GB"/>
        </w:rPr>
        <w:t xml:space="preserve">DL </w:t>
      </w:r>
      <w:r w:rsidRPr="00164607">
        <w:rPr>
          <w:rFonts w:ascii="Times New Roman" w:eastAsiaTheme="minorEastAsia" w:hAnsi="Times New Roman" w:cs="Times New Roman" w:hint="eastAsia"/>
          <w:b/>
          <w:kern w:val="0"/>
          <w:sz w:val="20"/>
          <w:szCs w:val="20"/>
          <w:lang w:val="en-GB"/>
        </w:rPr>
        <w:t xml:space="preserve">Sync </w:t>
      </w:r>
      <w:r w:rsidRPr="00DA66C5">
        <w:rPr>
          <w:rFonts w:ascii="Times New Roman" w:eastAsiaTheme="minorEastAsia" w:hAnsi="Times New Roman" w:cs="Times New Roman"/>
          <w:b/>
          <w:kern w:val="0"/>
          <w:sz w:val="20"/>
          <w:szCs w:val="20"/>
          <w:lang w:val="en-GB"/>
        </w:rPr>
        <w:t>based on current Rel-18 RAN1 specifications</w:t>
      </w:r>
      <w:r w:rsidRPr="00164607">
        <w:rPr>
          <w:rFonts w:ascii="Times New Roman" w:eastAsiaTheme="minorEastAsia" w:hAnsi="Times New Roman" w:cs="Times New Roman" w:hint="eastAsia"/>
          <w:b/>
          <w:kern w:val="0"/>
          <w:sz w:val="20"/>
          <w:szCs w:val="20"/>
          <w:lang w:val="en-GB"/>
        </w:rPr>
        <w:t>) is correct;</w:t>
      </w:r>
    </w:p>
    <w:p w:rsidR="0049763D" w:rsidRPr="00164607" w:rsidRDefault="0049763D" w:rsidP="0049763D">
      <w:pPr>
        <w:pStyle w:val="af7"/>
        <w:numPr>
          <w:ilvl w:val="0"/>
          <w:numId w:val="48"/>
        </w:numPr>
        <w:spacing w:after="180"/>
        <w:rPr>
          <w:rFonts w:ascii="Times New Roman" w:hAnsi="Times New Roman" w:cs="Times New Roman"/>
          <w:b/>
          <w:kern w:val="0"/>
          <w:sz w:val="20"/>
          <w:szCs w:val="20"/>
          <w:lang w:val="en-GB"/>
        </w:rPr>
      </w:pPr>
      <w:r w:rsidRPr="00164607">
        <w:rPr>
          <w:rFonts w:ascii="Times New Roman" w:eastAsiaTheme="minorEastAsia" w:hAnsi="Times New Roman" w:cs="Times New Roman" w:hint="eastAsia"/>
          <w:b/>
          <w:kern w:val="0"/>
          <w:sz w:val="20"/>
          <w:szCs w:val="20"/>
          <w:lang w:val="en-GB"/>
        </w:rPr>
        <w:t>For question bullet 2 and 3, RAN1 assumption</w:t>
      </w:r>
      <w:r>
        <w:rPr>
          <w:rFonts w:ascii="Times New Roman" w:eastAsiaTheme="minorEastAsia" w:hAnsi="Times New Roman" w:cs="Times New Roman" w:hint="eastAsia"/>
          <w:b/>
          <w:kern w:val="0"/>
          <w:sz w:val="20"/>
          <w:szCs w:val="20"/>
          <w:lang w:val="en-GB"/>
        </w:rPr>
        <w:t>s</w:t>
      </w:r>
      <w:r w:rsidRPr="00164607">
        <w:rPr>
          <w:rFonts w:ascii="Times New Roman" w:eastAsiaTheme="minorEastAsia" w:hAnsi="Times New Roman" w:cs="Times New Roman" w:hint="eastAsia"/>
          <w:b/>
          <w:kern w:val="0"/>
          <w:sz w:val="20"/>
          <w:szCs w:val="20"/>
          <w:lang w:val="en-GB"/>
        </w:rPr>
        <w:t xml:space="preserve"> </w:t>
      </w:r>
      <w:r>
        <w:rPr>
          <w:rFonts w:ascii="Times New Roman" w:eastAsiaTheme="minorEastAsia" w:hAnsi="Times New Roman" w:cs="Times New Roman" w:hint="eastAsia"/>
          <w:b/>
          <w:kern w:val="0"/>
          <w:sz w:val="20"/>
          <w:szCs w:val="20"/>
          <w:lang w:val="en-GB"/>
        </w:rPr>
        <w:t>are</w:t>
      </w:r>
      <w:r w:rsidRPr="00164607">
        <w:rPr>
          <w:rFonts w:ascii="Times New Roman" w:eastAsiaTheme="minorEastAsia" w:hAnsi="Times New Roman" w:cs="Times New Roman" w:hint="eastAsia"/>
          <w:b/>
          <w:kern w:val="0"/>
          <w:sz w:val="20"/>
          <w:szCs w:val="20"/>
          <w:lang w:val="en-GB"/>
        </w:rPr>
        <w:t xml:space="preserve"> confirmed.</w:t>
      </w:r>
    </w:p>
    <w:p w:rsidR="0049763D" w:rsidRDefault="0049763D" w:rsidP="0049763D">
      <w:pPr>
        <w:spacing w:after="120"/>
        <w:rPr>
          <w:rFonts w:ascii="Times New Roman" w:hAnsi="Times New Roman" w:cs="Times New Roman"/>
          <w:b/>
          <w:kern w:val="0"/>
          <w:sz w:val="20"/>
          <w:szCs w:val="20"/>
          <w:lang w:val="en-GB"/>
        </w:rPr>
      </w:pPr>
      <w:r w:rsidRPr="0016460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2</w:t>
      </w:r>
      <w:r w:rsidRPr="001646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RAN2 r</w:t>
      </w:r>
      <w:r w:rsidRPr="00164607">
        <w:rPr>
          <w:rFonts w:ascii="Times New Roman" w:hAnsi="Times New Roman" w:cs="Times New Roman" w:hint="eastAsia"/>
          <w:b/>
          <w:kern w:val="0"/>
          <w:sz w:val="20"/>
          <w:szCs w:val="20"/>
          <w:lang w:val="en-GB"/>
        </w:rPr>
        <w:t>epl</w:t>
      </w:r>
      <w:r>
        <w:rPr>
          <w:rFonts w:ascii="Times New Roman" w:hAnsi="Times New Roman" w:cs="Times New Roman" w:hint="eastAsia"/>
          <w:b/>
          <w:kern w:val="0"/>
          <w:sz w:val="20"/>
          <w:szCs w:val="20"/>
          <w:lang w:val="en-GB"/>
        </w:rPr>
        <w:t>ies</w:t>
      </w:r>
      <w:r w:rsidRPr="00164607">
        <w:rPr>
          <w:rFonts w:ascii="Times New Roman" w:hAnsi="Times New Roman" w:cs="Times New Roman" w:hint="eastAsia"/>
          <w:b/>
          <w:kern w:val="0"/>
          <w:sz w:val="20"/>
          <w:szCs w:val="20"/>
          <w:lang w:val="en-GB"/>
        </w:rPr>
        <w:t xml:space="preserve"> to RAN</w:t>
      </w:r>
      <w:r>
        <w:rPr>
          <w:rFonts w:ascii="Times New Roman" w:hAnsi="Times New Roman" w:cs="Times New Roman" w:hint="eastAsia"/>
          <w:b/>
          <w:kern w:val="0"/>
          <w:sz w:val="20"/>
          <w:szCs w:val="20"/>
          <w:lang w:val="en-GB"/>
        </w:rPr>
        <w:t>4 questions as follows:</w:t>
      </w:r>
    </w:p>
    <w:p w:rsidR="0049763D" w:rsidRPr="00095686" w:rsidRDefault="0049763D" w:rsidP="0049763D">
      <w:pPr>
        <w:pStyle w:val="af7"/>
        <w:numPr>
          <w:ilvl w:val="0"/>
          <w:numId w:val="52"/>
        </w:numPr>
        <w:spacing w:after="120"/>
        <w:rPr>
          <w:rFonts w:ascii="Times New Roman" w:hAnsi="Times New Roman" w:cs="Times New Roman"/>
          <w:b/>
          <w:kern w:val="0"/>
          <w:sz w:val="20"/>
          <w:szCs w:val="20"/>
          <w:lang w:val="en-GB"/>
        </w:rPr>
      </w:pPr>
      <w:r w:rsidRPr="00095686">
        <w:rPr>
          <w:rFonts w:ascii="Times New Roman" w:hAnsi="Times New Roman" w:cs="Times New Roman"/>
          <w:b/>
          <w:kern w:val="0"/>
          <w:sz w:val="20"/>
          <w:szCs w:val="20"/>
          <w:lang w:val="en-GB"/>
        </w:rPr>
        <w:t xml:space="preserve">RAN2 first confirms that Option 1 related to RAN4 understanding on </w:t>
      </w:r>
      <w:proofErr w:type="spellStart"/>
      <w:r w:rsidRPr="00095686">
        <w:rPr>
          <w:rFonts w:ascii="Times New Roman" w:hAnsi="Times New Roman" w:cs="Times New Roman"/>
          <w:b/>
          <w:kern w:val="0"/>
          <w:sz w:val="20"/>
          <w:szCs w:val="20"/>
          <w:lang w:val="en-GB"/>
        </w:rPr>
        <w:t>ssb-TimeOffset</w:t>
      </w:r>
      <w:proofErr w:type="spellEnd"/>
      <w:r w:rsidRPr="00095686">
        <w:rPr>
          <w:rFonts w:ascii="Times New Roman" w:hAnsi="Times New Roman" w:cs="Times New Roman"/>
          <w:b/>
          <w:kern w:val="0"/>
          <w:sz w:val="20"/>
          <w:szCs w:val="20"/>
          <w:lang w:val="en-GB"/>
        </w:rPr>
        <w:t xml:space="preserve"> is correct, and for the </w:t>
      </w:r>
      <w:r w:rsidRPr="00095686">
        <w:rPr>
          <w:rFonts w:ascii="Times New Roman" w:hAnsi="Times New Roman" w:cs="Times New Roman"/>
          <w:b/>
          <w:kern w:val="0"/>
          <w:sz w:val="20"/>
          <w:szCs w:val="20"/>
          <w:lang w:val="en-GB"/>
        </w:rPr>
        <w:lastRenderedPageBreak/>
        <w:t>2 questions in the case of Option 1:</w:t>
      </w:r>
    </w:p>
    <w:p w:rsidR="0049763D" w:rsidRPr="00164607" w:rsidRDefault="0049763D" w:rsidP="0049763D">
      <w:pPr>
        <w:pStyle w:val="af7"/>
        <w:numPr>
          <w:ilvl w:val="1"/>
          <w:numId w:val="48"/>
        </w:numPr>
        <w:spacing w:after="12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Answer to question 1): RAN2 confirms that </w:t>
      </w:r>
      <w:r w:rsidRPr="00E40379">
        <w:rPr>
          <w:rFonts w:ascii="Times New Roman" w:eastAsiaTheme="minorEastAsia" w:hAnsi="Times New Roman" w:cs="Times New Roman" w:hint="eastAsia"/>
          <w:b/>
          <w:kern w:val="0"/>
          <w:sz w:val="20"/>
          <w:szCs w:val="20"/>
          <w:lang w:val="en-GB"/>
        </w:rPr>
        <w:t xml:space="preserve">to follow the legacy SSB design, the </w:t>
      </w:r>
      <w:proofErr w:type="spellStart"/>
      <w:r w:rsidRPr="00E40379">
        <w:rPr>
          <w:rFonts w:ascii="Times New Roman" w:eastAsiaTheme="minorEastAsia" w:hAnsi="Times New Roman" w:cs="Times New Roman"/>
          <w:b/>
          <w:kern w:val="0"/>
          <w:sz w:val="20"/>
          <w:szCs w:val="20"/>
          <w:lang w:val="en-GB"/>
        </w:rPr>
        <w:t>ssb-TimeOffset</w:t>
      </w:r>
      <w:proofErr w:type="spellEnd"/>
      <w:r w:rsidRPr="00E40379">
        <w:rPr>
          <w:rFonts w:ascii="Times New Roman" w:eastAsiaTheme="minorEastAsia" w:hAnsi="Times New Roman" w:cs="Times New Roman" w:hint="eastAsia"/>
          <w:b/>
          <w:kern w:val="0"/>
          <w:sz w:val="20"/>
          <w:szCs w:val="20"/>
          <w:lang w:val="en-GB"/>
        </w:rPr>
        <w:t xml:space="preserve"> should not be configured with values other than multiple of 5</w:t>
      </w:r>
      <w:r>
        <w:rPr>
          <w:rFonts w:ascii="Times New Roman" w:eastAsiaTheme="minorEastAsia" w:hAnsi="Times New Roman" w:cs="Times New Roman" w:hint="eastAsia"/>
          <w:b/>
          <w:kern w:val="0"/>
          <w:sz w:val="20"/>
          <w:szCs w:val="20"/>
          <w:lang w:val="en-GB"/>
        </w:rPr>
        <w:t>,</w:t>
      </w:r>
      <w:r w:rsidRPr="00E40379">
        <w:rPr>
          <w:rFonts w:ascii="Times New Roman" w:eastAsiaTheme="minorEastAsia" w:hAnsi="Times New Roman" w:cs="Times New Roman" w:hint="eastAsia"/>
          <w:b/>
          <w:kern w:val="0"/>
          <w:sz w:val="20"/>
          <w:szCs w:val="20"/>
          <w:lang w:val="en-GB"/>
        </w:rPr>
        <w:t xml:space="preserve"> in the case of </w:t>
      </w:r>
      <w:r w:rsidRPr="00E40379">
        <w:rPr>
          <w:rFonts w:ascii="Times New Roman" w:eastAsiaTheme="minorEastAsia" w:hAnsi="Times New Roman" w:cs="Times New Roman"/>
          <w:b/>
          <w:kern w:val="0"/>
          <w:sz w:val="20"/>
          <w:szCs w:val="20"/>
          <w:lang w:val="en-GB"/>
        </w:rPr>
        <w:t>satellite</w:t>
      </w:r>
      <w:r w:rsidRPr="00E40379">
        <w:rPr>
          <w:rFonts w:ascii="Times New Roman" w:eastAsiaTheme="minorEastAsia" w:hAnsi="Times New Roman" w:cs="Times New Roman" w:hint="eastAsia"/>
          <w:b/>
          <w:kern w:val="0"/>
          <w:sz w:val="20"/>
          <w:szCs w:val="20"/>
          <w:lang w:val="en-GB"/>
        </w:rPr>
        <w:t xml:space="preserve"> switch with re</w:t>
      </w:r>
      <w:r>
        <w:rPr>
          <w:rFonts w:ascii="Times New Roman" w:eastAsiaTheme="minorEastAsia" w:hAnsi="Times New Roman" w:cs="Times New Roman" w:hint="eastAsia"/>
          <w:b/>
          <w:kern w:val="0"/>
          <w:sz w:val="20"/>
          <w:szCs w:val="20"/>
          <w:lang w:val="en-GB"/>
        </w:rPr>
        <w:t>-</w:t>
      </w:r>
      <w:r w:rsidRPr="00E40379">
        <w:rPr>
          <w:rFonts w:ascii="Times New Roman" w:eastAsiaTheme="minorEastAsia" w:hAnsi="Times New Roman" w:cs="Times New Roman" w:hint="eastAsia"/>
          <w:b/>
          <w:kern w:val="0"/>
          <w:sz w:val="20"/>
          <w:szCs w:val="20"/>
          <w:lang w:val="en-GB"/>
        </w:rPr>
        <w:t>sync</w:t>
      </w:r>
      <w:r>
        <w:rPr>
          <w:rFonts w:ascii="Times New Roman" w:eastAsiaTheme="minorEastAsia" w:hAnsi="Times New Roman" w:cs="Times New Roman" w:hint="eastAsia"/>
          <w:b/>
          <w:kern w:val="0"/>
          <w:sz w:val="20"/>
          <w:szCs w:val="20"/>
          <w:lang w:val="en-GB"/>
        </w:rPr>
        <w:t>.</w:t>
      </w:r>
    </w:p>
    <w:p w:rsidR="0049763D" w:rsidRPr="00164607" w:rsidRDefault="0049763D" w:rsidP="0049763D">
      <w:pPr>
        <w:pStyle w:val="af7"/>
        <w:numPr>
          <w:ilvl w:val="1"/>
          <w:numId w:val="48"/>
        </w:numPr>
        <w:spacing w:after="18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Answer to question 2): </w:t>
      </w:r>
      <w:r w:rsidRPr="00095686">
        <w:rPr>
          <w:rFonts w:ascii="Times New Roman" w:hAnsi="Times New Roman" w:cs="Times New Roman"/>
          <w:b/>
          <w:kern w:val="0"/>
          <w:sz w:val="20"/>
          <w:szCs w:val="20"/>
          <w:lang w:val="en-GB"/>
        </w:rPr>
        <w:t xml:space="preserve">The </w:t>
      </w:r>
      <w:proofErr w:type="spellStart"/>
      <w:r w:rsidRPr="00095686">
        <w:rPr>
          <w:rFonts w:ascii="Times New Roman" w:hAnsi="Times New Roman" w:cs="Times New Roman"/>
          <w:b/>
          <w:kern w:val="0"/>
          <w:sz w:val="20"/>
          <w:szCs w:val="20"/>
          <w:lang w:val="en-GB"/>
        </w:rPr>
        <w:t>gNB</w:t>
      </w:r>
      <w:proofErr w:type="spellEnd"/>
      <w:r w:rsidRPr="00095686">
        <w:rPr>
          <w:rFonts w:ascii="Times New Roman" w:hAnsi="Times New Roman" w:cs="Times New Roman"/>
          <w:b/>
          <w:kern w:val="0"/>
          <w:sz w:val="20"/>
          <w:szCs w:val="20"/>
          <w:lang w:val="en-GB"/>
        </w:rPr>
        <w:t xml:space="preserve"> on the ground sends SSBs to </w:t>
      </w:r>
      <w:r>
        <w:rPr>
          <w:rFonts w:ascii="Times New Roman" w:eastAsiaTheme="minorEastAsia" w:hAnsi="Times New Roman" w:cs="Times New Roman" w:hint="eastAsia"/>
          <w:b/>
          <w:kern w:val="0"/>
          <w:sz w:val="20"/>
          <w:szCs w:val="20"/>
          <w:lang w:val="en-GB"/>
        </w:rPr>
        <w:t xml:space="preserve">the </w:t>
      </w:r>
      <w:r w:rsidRPr="00095686">
        <w:rPr>
          <w:rFonts w:ascii="Times New Roman" w:hAnsi="Times New Roman" w:cs="Times New Roman"/>
          <w:b/>
          <w:kern w:val="0"/>
          <w:sz w:val="20"/>
          <w:szCs w:val="20"/>
          <w:lang w:val="en-GB"/>
        </w:rPr>
        <w:t xml:space="preserve">source satellite and </w:t>
      </w:r>
      <w:r>
        <w:rPr>
          <w:rFonts w:ascii="Times New Roman" w:eastAsiaTheme="minorEastAsia" w:hAnsi="Times New Roman" w:cs="Times New Roman" w:hint="eastAsia"/>
          <w:b/>
          <w:kern w:val="0"/>
          <w:sz w:val="20"/>
          <w:szCs w:val="20"/>
          <w:lang w:val="en-GB"/>
        </w:rPr>
        <w:t xml:space="preserve">the </w:t>
      </w:r>
      <w:r w:rsidRPr="00095686">
        <w:rPr>
          <w:rFonts w:ascii="Times New Roman" w:hAnsi="Times New Roman" w:cs="Times New Roman"/>
          <w:b/>
          <w:kern w:val="0"/>
          <w:sz w:val="20"/>
          <w:szCs w:val="20"/>
          <w:lang w:val="en-GB"/>
        </w:rPr>
        <w:t xml:space="preserve">target satellite </w:t>
      </w:r>
      <w:r>
        <w:rPr>
          <w:rFonts w:ascii="Times New Roman" w:hAnsi="Times New Roman" w:cs="Times New Roman"/>
          <w:b/>
          <w:kern w:val="0"/>
          <w:sz w:val="20"/>
          <w:szCs w:val="20"/>
          <w:lang w:val="en-GB"/>
        </w:rPr>
        <w:t xml:space="preserve">at different half frames (with </w:t>
      </w:r>
      <w:r>
        <w:rPr>
          <w:rFonts w:ascii="Times New Roman" w:eastAsiaTheme="minorEastAsia" w:hAnsi="Times New Roman" w:cs="Times New Roman" w:hint="eastAsia"/>
          <w:b/>
          <w:kern w:val="0"/>
          <w:sz w:val="20"/>
          <w:szCs w:val="20"/>
          <w:lang w:val="en-GB"/>
        </w:rPr>
        <w:t>the</w:t>
      </w:r>
      <w:r w:rsidRPr="00095686">
        <w:rPr>
          <w:rFonts w:ascii="Times New Roman" w:hAnsi="Times New Roman" w:cs="Times New Roman"/>
          <w:b/>
          <w:kern w:val="0"/>
          <w:sz w:val="20"/>
          <w:szCs w:val="20"/>
          <w:lang w:val="en-GB"/>
        </w:rPr>
        <w:t xml:space="preserve"> time offset </w:t>
      </w:r>
      <w:proofErr w:type="spellStart"/>
      <w:r>
        <w:rPr>
          <w:rFonts w:ascii="Times New Roman" w:hAnsi="Times New Roman" w:cs="Times New Roman"/>
          <w:b/>
          <w:kern w:val="0"/>
          <w:sz w:val="20"/>
          <w:szCs w:val="20"/>
          <w:lang w:val="en-GB"/>
        </w:rPr>
        <w:t>ssb-TimeOffset</w:t>
      </w:r>
      <w:proofErr w:type="spellEnd"/>
      <w:r>
        <w:rPr>
          <w:rFonts w:ascii="Times New Roman" w:hAnsi="Times New Roman" w:cs="Times New Roman"/>
          <w:b/>
          <w:kern w:val="0"/>
          <w:sz w:val="20"/>
          <w:szCs w:val="20"/>
          <w:lang w:val="en-GB"/>
        </w:rPr>
        <w:t>) refer</w:t>
      </w:r>
      <w:r>
        <w:rPr>
          <w:rFonts w:ascii="Times New Roman" w:eastAsiaTheme="minorEastAsia" w:hAnsi="Times New Roman" w:cs="Times New Roman" w:hint="eastAsia"/>
          <w:b/>
          <w:kern w:val="0"/>
          <w:sz w:val="20"/>
          <w:szCs w:val="20"/>
          <w:lang w:val="en-GB"/>
        </w:rPr>
        <w:t>ring</w:t>
      </w:r>
      <w:r w:rsidRPr="00095686">
        <w:rPr>
          <w:rFonts w:ascii="Times New Roman" w:hAnsi="Times New Roman" w:cs="Times New Roman"/>
          <w:b/>
          <w:kern w:val="0"/>
          <w:sz w:val="20"/>
          <w:szCs w:val="20"/>
          <w:lang w:val="en-GB"/>
        </w:rPr>
        <w:t xml:space="preserve"> to the timing at uplink reference point. The PBCH received from the source satellite and target </w:t>
      </w:r>
      <w:proofErr w:type="gramStart"/>
      <w:r w:rsidRPr="00095686">
        <w:rPr>
          <w:rFonts w:ascii="Times New Roman" w:hAnsi="Times New Roman" w:cs="Times New Roman"/>
          <w:b/>
          <w:kern w:val="0"/>
          <w:sz w:val="20"/>
          <w:szCs w:val="20"/>
          <w:lang w:val="en-GB"/>
        </w:rPr>
        <w:t>satellite configure</w:t>
      </w:r>
      <w:proofErr w:type="gramEnd"/>
      <w:r w:rsidRPr="00095686">
        <w:rPr>
          <w:rFonts w:ascii="Times New Roman" w:hAnsi="Times New Roman" w:cs="Times New Roman"/>
          <w:b/>
          <w:kern w:val="0"/>
          <w:sz w:val="20"/>
          <w:szCs w:val="20"/>
          <w:lang w:val="en-GB"/>
        </w:rPr>
        <w:t xml:space="preserve"> the actual half-frame indication and SFN indication values where the SSBs were sent to them</w:t>
      </w:r>
      <w:r>
        <w:rPr>
          <w:rFonts w:ascii="Times New Roman" w:eastAsiaTheme="minorEastAsia" w:hAnsi="Times New Roman" w:cs="Times New Roman" w:hint="eastAsia"/>
          <w:b/>
          <w:kern w:val="0"/>
          <w:sz w:val="20"/>
          <w:szCs w:val="20"/>
          <w:lang w:val="en-GB"/>
        </w:rPr>
        <w:t xml:space="preserve"> </w:t>
      </w:r>
      <w:r w:rsidRPr="00095686">
        <w:rPr>
          <w:rFonts w:ascii="Times New Roman" w:hAnsi="Times New Roman" w:cs="Times New Roman"/>
          <w:b/>
          <w:kern w:val="0"/>
          <w:sz w:val="20"/>
          <w:szCs w:val="20"/>
          <w:lang w:val="en-GB"/>
        </w:rPr>
        <w:t>respectively (with the uplink reference point as the timing reference).</w:t>
      </w:r>
    </w:p>
    <w:p w:rsidR="0049763D" w:rsidRDefault="0049763D" w:rsidP="0049763D">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3: </w:t>
      </w:r>
      <w:r w:rsidR="001B6876">
        <w:rPr>
          <w:rFonts w:ascii="Times New Roman" w:hAnsi="Times New Roman" w:cs="Times New Roman" w:hint="eastAsia"/>
          <w:b/>
          <w:kern w:val="0"/>
          <w:sz w:val="20"/>
          <w:szCs w:val="20"/>
          <w:lang w:val="en-GB"/>
        </w:rPr>
        <w:t xml:space="preserve">RAN2 </w:t>
      </w:r>
      <w:r w:rsidR="00C84723">
        <w:rPr>
          <w:rFonts w:ascii="Times New Roman" w:hAnsi="Times New Roman" w:cs="Times New Roman" w:hint="eastAsia"/>
          <w:b/>
          <w:kern w:val="0"/>
          <w:sz w:val="20"/>
          <w:szCs w:val="20"/>
          <w:lang w:val="en-GB"/>
        </w:rPr>
        <w:t>concludes</w:t>
      </w:r>
      <w:r w:rsidR="001B6876">
        <w:rPr>
          <w:rFonts w:ascii="Times New Roman" w:hAnsi="Times New Roman" w:cs="Times New Roman" w:hint="eastAsia"/>
          <w:b/>
          <w:kern w:val="0"/>
          <w:sz w:val="20"/>
          <w:szCs w:val="20"/>
          <w:lang w:val="en-GB"/>
        </w:rPr>
        <w:t xml:space="preserve"> that there is no need to support temporar</w:t>
      </w:r>
      <w:r w:rsidR="00C84723">
        <w:rPr>
          <w:rFonts w:ascii="Times New Roman" w:hAnsi="Times New Roman" w:cs="Times New Roman" w:hint="eastAsia"/>
          <w:b/>
          <w:kern w:val="0"/>
          <w:sz w:val="20"/>
          <w:szCs w:val="20"/>
          <w:lang w:val="en-GB"/>
        </w:rPr>
        <w:t>y</w:t>
      </w:r>
      <w:r w:rsidR="001B6876">
        <w:rPr>
          <w:rFonts w:ascii="Times New Roman" w:hAnsi="Times New Roman" w:cs="Times New Roman" w:hint="eastAsia"/>
          <w:b/>
          <w:kern w:val="0"/>
          <w:sz w:val="20"/>
          <w:szCs w:val="20"/>
          <w:lang w:val="en-GB"/>
        </w:rPr>
        <w:t xml:space="preserve"> SSB pattern shift solution and sends this conclusion in the reply LS to RAN1 and RAN4</w:t>
      </w:r>
      <w:r>
        <w:rPr>
          <w:rFonts w:ascii="Times New Roman" w:hAnsi="Times New Roman" w:cs="Times New Roman" w:hint="eastAsia"/>
          <w:b/>
          <w:kern w:val="0"/>
          <w:sz w:val="20"/>
          <w:szCs w:val="20"/>
          <w:lang w:val="en-GB"/>
        </w:rPr>
        <w:t xml:space="preserve">. </w:t>
      </w:r>
    </w:p>
    <w:p w:rsidR="00A405C6" w:rsidRDefault="0049763D" w:rsidP="00A405C6">
      <w:pPr>
        <w:spacing w:after="180"/>
        <w:rPr>
          <w:rFonts w:ascii="Times New Roman" w:hAnsi="Times New Roman" w:cs="Times New Roman"/>
          <w:kern w:val="0"/>
          <w:sz w:val="20"/>
          <w:szCs w:val="20"/>
          <w:lang w:val="en-GB"/>
        </w:rPr>
      </w:pPr>
      <w:r>
        <w:rPr>
          <w:rFonts w:ascii="Times New Roman" w:hAnsi="Times New Roman" w:cs="Times New Roman" w:hint="eastAsia"/>
          <w:b/>
          <w:kern w:val="0"/>
          <w:sz w:val="20"/>
          <w:szCs w:val="20"/>
          <w:lang w:val="en-GB"/>
        </w:rPr>
        <w:t>Proposal 4: Take the draft LS in Annex as baseline.</w:t>
      </w:r>
    </w:p>
    <w:p w:rsidR="00776F20" w:rsidRPr="00776F20" w:rsidRDefault="00776F20" w:rsidP="008D1146">
      <w:pPr>
        <w:pStyle w:val="1"/>
        <w:spacing w:before="180"/>
        <w:ind w:left="850" w:hangingChars="236" w:hanging="850"/>
        <w:jc w:val="both"/>
      </w:pPr>
      <w:r w:rsidRPr="00776F20">
        <w:rPr>
          <w:rFonts w:hint="eastAsia"/>
        </w:rPr>
        <w:t>Reference</w:t>
      </w:r>
    </w:p>
    <w:p w:rsidR="00095D8B" w:rsidRDefault="00095D8B" w:rsidP="00095D8B">
      <w:pPr>
        <w:numPr>
          <w:ilvl w:val="0"/>
          <w:numId w:val="17"/>
        </w:numPr>
        <w:spacing w:after="120"/>
        <w:rPr>
          <w:rFonts w:ascii="Times New Roman" w:eastAsia="宋体" w:hAnsi="Times New Roman" w:cs="Times New Roman"/>
          <w:sz w:val="20"/>
          <w:szCs w:val="24"/>
          <w:lang w:val="en-GB"/>
        </w:rPr>
      </w:pPr>
      <w:r w:rsidRPr="00095D8B">
        <w:rPr>
          <w:rFonts w:ascii="Times New Roman" w:eastAsia="宋体" w:hAnsi="Times New Roman" w:cs="Times New Roman"/>
          <w:sz w:val="20"/>
          <w:szCs w:val="24"/>
          <w:lang w:val="en-GB"/>
        </w:rPr>
        <w:t>R2-2410971</w:t>
      </w:r>
      <w:r>
        <w:rPr>
          <w:rFonts w:ascii="Times New Roman" w:eastAsia="宋体" w:hAnsi="Times New Roman" w:cs="Times New Roman" w:hint="eastAsia"/>
          <w:sz w:val="20"/>
          <w:szCs w:val="24"/>
          <w:lang w:val="en-GB"/>
        </w:rPr>
        <w:tab/>
      </w:r>
      <w:r w:rsidRPr="00095D8B">
        <w:rPr>
          <w:rFonts w:ascii="Times New Roman" w:eastAsia="宋体" w:hAnsi="Times New Roman" w:cs="Times New Roman"/>
          <w:sz w:val="20"/>
          <w:szCs w:val="24"/>
          <w:lang w:val="en-GB"/>
        </w:rPr>
        <w:t>Report for [AT128][301][R18 NR NTN] SMTC issues (Huawei)</w:t>
      </w:r>
    </w:p>
    <w:p w:rsidR="00095D8B" w:rsidRPr="00095686" w:rsidRDefault="00095D8B" w:rsidP="00095D8B">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kern w:val="0"/>
          <w:sz w:val="20"/>
          <w:szCs w:val="20"/>
          <w:lang w:val="en-GB"/>
        </w:rPr>
        <w:t>R2-2410978</w:t>
      </w:r>
      <w:r>
        <w:rPr>
          <w:rFonts w:ascii="Times New Roman" w:hAnsi="Times New Roman" w:cs="Times New Roman" w:hint="eastAsia"/>
          <w:kern w:val="0"/>
          <w:sz w:val="20"/>
          <w:szCs w:val="20"/>
          <w:lang w:val="en-GB"/>
        </w:rPr>
        <w:tab/>
      </w:r>
      <w:r w:rsidRPr="00095D8B">
        <w:rPr>
          <w:rFonts w:ascii="Times New Roman" w:hAnsi="Times New Roman" w:cs="Times New Roman"/>
          <w:kern w:val="0"/>
          <w:sz w:val="20"/>
          <w:szCs w:val="20"/>
          <w:lang w:val="en-GB"/>
        </w:rPr>
        <w:t xml:space="preserve">LS soft satellite switch with </w:t>
      </w:r>
      <w:proofErr w:type="spellStart"/>
      <w:r w:rsidRPr="00095D8B">
        <w:rPr>
          <w:rFonts w:ascii="Times New Roman" w:hAnsi="Times New Roman" w:cs="Times New Roman"/>
          <w:kern w:val="0"/>
          <w:sz w:val="20"/>
          <w:szCs w:val="20"/>
          <w:lang w:val="en-GB"/>
        </w:rPr>
        <w:t>resync</w:t>
      </w:r>
      <w:proofErr w:type="spellEnd"/>
      <w:r w:rsidRPr="00095D8B">
        <w:rPr>
          <w:rFonts w:ascii="Times New Roman" w:hAnsi="Times New Roman" w:cs="Times New Roman"/>
          <w:kern w:val="0"/>
          <w:sz w:val="20"/>
          <w:szCs w:val="20"/>
          <w:lang w:val="en-GB"/>
        </w:rPr>
        <w:t xml:space="preserve"> (Huawei)</w:t>
      </w:r>
    </w:p>
    <w:p w:rsidR="00095D8B" w:rsidRPr="00095686" w:rsidRDefault="00095D8B" w:rsidP="00095D8B">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kern w:val="0"/>
          <w:sz w:val="20"/>
          <w:szCs w:val="20"/>
          <w:lang w:val="en-GB"/>
        </w:rPr>
        <w:t>R1-2501606</w:t>
      </w:r>
      <w:r>
        <w:rPr>
          <w:rFonts w:ascii="Times New Roman" w:hAnsi="Times New Roman" w:cs="Times New Roman" w:hint="eastAsia"/>
          <w:kern w:val="0"/>
          <w:sz w:val="20"/>
          <w:szCs w:val="20"/>
          <w:lang w:val="en-GB"/>
        </w:rPr>
        <w:tab/>
      </w:r>
      <w:r w:rsidRPr="00095D8B">
        <w:rPr>
          <w:rFonts w:ascii="Times New Roman" w:hAnsi="Times New Roman" w:cs="Times New Roman"/>
          <w:kern w:val="0"/>
          <w:sz w:val="20"/>
          <w:szCs w:val="20"/>
          <w:lang w:val="en-GB"/>
        </w:rPr>
        <w:t>Reply LS on soft satellite switch with re-sync</w:t>
      </w:r>
    </w:p>
    <w:p w:rsidR="00095D8B" w:rsidRPr="00095686" w:rsidRDefault="00095D8B" w:rsidP="00095D8B">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kern w:val="0"/>
          <w:sz w:val="20"/>
          <w:szCs w:val="20"/>
          <w:lang w:val="en-GB"/>
        </w:rPr>
        <w:t>R4-2502701</w:t>
      </w:r>
      <w:r>
        <w:rPr>
          <w:rFonts w:ascii="Times New Roman" w:hAnsi="Times New Roman" w:cs="Times New Roman" w:hint="eastAsia"/>
          <w:kern w:val="0"/>
          <w:sz w:val="20"/>
          <w:szCs w:val="20"/>
          <w:lang w:val="en-GB"/>
        </w:rPr>
        <w:tab/>
        <w:t>R</w:t>
      </w:r>
      <w:r w:rsidRPr="00095D8B">
        <w:rPr>
          <w:rFonts w:ascii="Times New Roman" w:hAnsi="Times New Roman" w:cs="Times New Roman"/>
          <w:kern w:val="0"/>
          <w:sz w:val="20"/>
          <w:szCs w:val="20"/>
          <w:lang w:val="en-GB"/>
        </w:rPr>
        <w:t>eply LS on soft satellite switch with re-sync</w:t>
      </w:r>
    </w:p>
    <w:p w:rsidR="00095D8B" w:rsidRDefault="00095D8B" w:rsidP="00095D8B">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213</w:t>
      </w:r>
      <w:r>
        <w:rPr>
          <w:rFonts w:ascii="Times New Roman" w:eastAsia="宋体" w:hAnsi="Times New Roman" w:cs="Times New Roman"/>
          <w:sz w:val="20"/>
          <w:szCs w:val="24"/>
          <w:lang w:val="en-GB"/>
        </w:rPr>
        <w:t>: "</w:t>
      </w:r>
      <w:r w:rsidRPr="00437BCC">
        <w:rPr>
          <w:rFonts w:ascii="Times New Roman" w:eastAsia="宋体" w:hAnsi="Times New Roman" w:cs="Times New Roman"/>
          <w:sz w:val="20"/>
          <w:szCs w:val="24"/>
          <w:lang w:val="en-GB"/>
        </w:rPr>
        <w:t>Physical layer procedures for control</w:t>
      </w:r>
      <w:r>
        <w:rPr>
          <w:rFonts w:ascii="Times New Roman" w:eastAsia="宋体" w:hAnsi="Times New Roman" w:cs="Times New Roman"/>
          <w:sz w:val="20"/>
          <w:szCs w:val="24"/>
          <w:lang w:val="en-GB"/>
        </w:rPr>
        <w:t>"</w:t>
      </w:r>
    </w:p>
    <w:p w:rsidR="0049763D" w:rsidRDefault="0049763D">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AC5185" w:rsidRPr="00776F20" w:rsidRDefault="00AC5185" w:rsidP="009E1686">
      <w:pPr>
        <w:pStyle w:val="1"/>
        <w:numPr>
          <w:ilvl w:val="0"/>
          <w:numId w:val="0"/>
        </w:numPr>
        <w:spacing w:before="180"/>
        <w:ind w:left="432" w:hanging="432"/>
        <w:jc w:val="both"/>
      </w:pPr>
      <w:r>
        <w:rPr>
          <w:rFonts w:hint="eastAsia"/>
          <w:lang w:eastAsia="zh-CN"/>
        </w:rPr>
        <w:lastRenderedPageBreak/>
        <w:t>Annex</w:t>
      </w:r>
      <w:r w:rsidR="0049763D">
        <w:rPr>
          <w:rFonts w:hint="eastAsia"/>
          <w:lang w:eastAsia="zh-CN"/>
        </w:rPr>
        <w:t>: Draft LS reply to RAN1/4</w:t>
      </w:r>
    </w:p>
    <w:p w:rsidR="00100077" w:rsidRPr="00E262BA" w:rsidRDefault="00100077" w:rsidP="00100077">
      <w:pPr>
        <w:spacing w:after="60" w:line="276" w:lineRule="auto"/>
        <w:ind w:left="1985" w:hanging="1985"/>
        <w:rPr>
          <w:rFonts w:ascii="Arial" w:eastAsia="等线" w:hAnsi="Arial" w:cs="Arial"/>
          <w:b/>
          <w:sz w:val="22"/>
          <w14:ligatures w14:val="standardContextual"/>
        </w:rPr>
      </w:pPr>
      <w:r w:rsidRPr="00E262BA">
        <w:rPr>
          <w:rFonts w:ascii="Arial" w:eastAsia="等线" w:hAnsi="Arial" w:cs="Arial"/>
          <w:b/>
          <w:sz w:val="22"/>
          <w14:ligatures w14:val="standardContextual"/>
        </w:rPr>
        <w:t>Title:</w:t>
      </w:r>
      <w:r w:rsidRPr="00E262BA">
        <w:rPr>
          <w:rFonts w:ascii="Arial" w:eastAsia="等线" w:hAnsi="Arial" w:cs="Arial"/>
          <w:b/>
          <w:sz w:val="22"/>
          <w14:ligatures w14:val="standardContextual"/>
        </w:rPr>
        <w:tab/>
      </w:r>
      <w:r>
        <w:rPr>
          <w:rFonts w:ascii="Arial" w:hAnsi="Arial" w:cs="Arial" w:hint="eastAsia"/>
          <w:bCs/>
        </w:rPr>
        <w:t>R</w:t>
      </w:r>
      <w:r w:rsidRPr="00EE2BC0">
        <w:rPr>
          <w:rFonts w:ascii="Arial" w:hAnsi="Arial" w:cs="Arial"/>
          <w:bCs/>
        </w:rPr>
        <w:t xml:space="preserve">eply LS on </w:t>
      </w:r>
      <w:r>
        <w:rPr>
          <w:rFonts w:ascii="Arial" w:hAnsi="Arial" w:cs="Arial"/>
          <w:bCs/>
        </w:rPr>
        <w:t>soft satellite switch with re-sync</w:t>
      </w:r>
    </w:p>
    <w:p w:rsidR="00100077" w:rsidRPr="00E262BA" w:rsidRDefault="00100077" w:rsidP="007F208F">
      <w:pPr>
        <w:spacing w:after="60" w:line="276" w:lineRule="auto"/>
        <w:ind w:left="1985" w:hanging="1985"/>
        <w:rPr>
          <w:rFonts w:ascii="Arial" w:eastAsia="等线" w:hAnsi="Arial" w:cs="Arial"/>
          <w:b/>
          <w:bCs/>
          <w:sz w:val="22"/>
          <w14:ligatures w14:val="standardContextual"/>
        </w:rPr>
      </w:pPr>
      <w:bookmarkStart w:id="6" w:name="OLE_LINK58"/>
      <w:bookmarkStart w:id="7" w:name="OLE_LINK57"/>
      <w:r w:rsidRPr="00E262BA">
        <w:rPr>
          <w:rFonts w:ascii="Arial" w:eastAsia="等线" w:hAnsi="Arial" w:cs="Arial"/>
          <w:b/>
          <w:sz w:val="22"/>
          <w14:ligatures w14:val="standardContextual"/>
        </w:rPr>
        <w:t>Response to:</w:t>
      </w:r>
      <w:r w:rsidRPr="00E262BA">
        <w:rPr>
          <w:rFonts w:ascii="Arial" w:eastAsia="等线" w:hAnsi="Arial" w:cs="Arial"/>
          <w:b/>
          <w:bCs/>
          <w:sz w:val="22"/>
          <w14:ligatures w14:val="standardContextual"/>
        </w:rPr>
        <w:tab/>
      </w:r>
      <w:r w:rsidR="007F208F" w:rsidRPr="007F208F">
        <w:rPr>
          <w:rFonts w:ascii="Arial" w:hAnsi="Arial" w:cs="Arial"/>
          <w:bCs/>
        </w:rPr>
        <w:t>R1-2501606</w:t>
      </w:r>
      <w:r w:rsidR="007F208F" w:rsidRPr="007F208F">
        <w:rPr>
          <w:rFonts w:ascii="Arial" w:hAnsi="Arial" w:cs="Arial" w:hint="eastAsia"/>
          <w:bCs/>
        </w:rPr>
        <w:t>,</w:t>
      </w:r>
      <w:r w:rsidR="007F208F" w:rsidRPr="007F208F">
        <w:rPr>
          <w:rFonts w:ascii="Arial" w:hAnsi="Arial" w:cs="Arial"/>
          <w:bCs/>
        </w:rPr>
        <w:t xml:space="preserve"> R4-2502701</w:t>
      </w:r>
      <w:r w:rsidR="007F208F">
        <w:rPr>
          <w:rFonts w:ascii="Times New Roman" w:hAnsi="Times New Roman" w:cs="Times New Roman" w:hint="eastAsia"/>
          <w:kern w:val="0"/>
          <w:sz w:val="20"/>
          <w:szCs w:val="20"/>
          <w:lang w:val="en-GB"/>
        </w:rPr>
        <w:t xml:space="preserve"> </w:t>
      </w:r>
    </w:p>
    <w:p w:rsidR="00100077" w:rsidRPr="00E262BA" w:rsidRDefault="00100077" w:rsidP="00100077">
      <w:pPr>
        <w:spacing w:after="60" w:line="276" w:lineRule="auto"/>
        <w:ind w:left="1985" w:hanging="1985"/>
        <w:rPr>
          <w:rFonts w:ascii="Arial" w:eastAsia="等线" w:hAnsi="Arial" w:cs="Arial"/>
          <w:b/>
          <w:bCs/>
          <w:sz w:val="22"/>
          <w14:ligatures w14:val="standardContextual"/>
        </w:rPr>
      </w:pPr>
      <w:bookmarkStart w:id="8" w:name="OLE_LINK61"/>
      <w:bookmarkStart w:id="9" w:name="OLE_LINK60"/>
      <w:bookmarkStart w:id="10" w:name="OLE_LINK59"/>
      <w:bookmarkEnd w:id="6"/>
      <w:bookmarkEnd w:id="7"/>
      <w:r w:rsidRPr="00E262BA">
        <w:rPr>
          <w:rFonts w:ascii="Arial" w:eastAsia="等线" w:hAnsi="Arial" w:cs="Arial"/>
          <w:b/>
          <w:sz w:val="22"/>
          <w14:ligatures w14:val="standardContextual"/>
        </w:rPr>
        <w:t>Release:</w:t>
      </w:r>
      <w:r w:rsidRPr="00E262BA">
        <w:rPr>
          <w:rFonts w:ascii="Arial" w:eastAsia="等线" w:hAnsi="Arial" w:cs="Arial"/>
          <w:b/>
          <w:bCs/>
          <w:sz w:val="22"/>
          <w14:ligatures w14:val="standardContextual"/>
        </w:rPr>
        <w:tab/>
      </w:r>
      <w:r w:rsidRPr="00E262BA">
        <w:rPr>
          <w:rFonts w:ascii="Arial" w:eastAsia="等线" w:hAnsi="Arial" w:cs="Arial"/>
          <w:sz w:val="22"/>
          <w14:ligatures w14:val="standardContextual"/>
        </w:rPr>
        <w:t>Rel-1</w:t>
      </w:r>
      <w:r>
        <w:rPr>
          <w:rFonts w:ascii="Arial" w:eastAsia="等线" w:hAnsi="Arial" w:cs="Arial" w:hint="eastAsia"/>
          <w:sz w:val="22"/>
          <w14:ligatures w14:val="standardContextual"/>
        </w:rPr>
        <w:t>8</w:t>
      </w:r>
    </w:p>
    <w:bookmarkEnd w:id="8"/>
    <w:bookmarkEnd w:id="9"/>
    <w:bookmarkEnd w:id="10"/>
    <w:p w:rsidR="00100077" w:rsidRPr="00E262BA" w:rsidRDefault="00100077" w:rsidP="00100077">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sz w:val="22"/>
          <w14:ligatures w14:val="standardContextual"/>
        </w:rPr>
        <w:t>Work Item:</w:t>
      </w:r>
      <w:r w:rsidRPr="00E262BA">
        <w:rPr>
          <w:rFonts w:ascii="Arial" w:eastAsia="等线" w:hAnsi="Arial" w:cs="Arial"/>
          <w:b/>
          <w:bCs/>
          <w:sz w:val="22"/>
          <w14:ligatures w14:val="standardContextual"/>
        </w:rPr>
        <w:tab/>
      </w:r>
      <w:proofErr w:type="spellStart"/>
      <w:r w:rsidRPr="004157C5">
        <w:rPr>
          <w:rFonts w:ascii="Arial" w:eastAsia="等线" w:hAnsi="Arial" w:cs="Arial"/>
          <w:sz w:val="22"/>
          <w14:ligatures w14:val="standardContextual"/>
        </w:rPr>
        <w:t>NR_NTN_enh</w:t>
      </w:r>
      <w:proofErr w:type="spellEnd"/>
      <w:r w:rsidRPr="004157C5">
        <w:rPr>
          <w:rFonts w:ascii="Arial" w:eastAsia="等线" w:hAnsi="Arial" w:cs="Arial"/>
          <w:sz w:val="22"/>
          <w14:ligatures w14:val="standardContextual"/>
        </w:rPr>
        <w:t>-Core</w:t>
      </w:r>
    </w:p>
    <w:p w:rsidR="00100077" w:rsidRPr="00E262BA" w:rsidRDefault="00100077" w:rsidP="00100077">
      <w:pPr>
        <w:spacing w:after="60" w:line="276" w:lineRule="auto"/>
        <w:ind w:left="1985" w:hanging="1985"/>
        <w:rPr>
          <w:rFonts w:ascii="Arial" w:eastAsia="等线" w:hAnsi="Arial" w:cs="Arial"/>
          <w:b/>
          <w:sz w:val="22"/>
          <w14:ligatures w14:val="standardContextual"/>
        </w:rPr>
      </w:pPr>
    </w:p>
    <w:p w:rsidR="00100077" w:rsidRPr="00E262BA" w:rsidRDefault="00100077" w:rsidP="00100077">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sz w:val="22"/>
          <w14:ligatures w14:val="standardContextual"/>
        </w:rPr>
        <w:t>Source:</w:t>
      </w:r>
      <w:r w:rsidRPr="00E262BA">
        <w:rPr>
          <w:rFonts w:ascii="Arial" w:eastAsia="等线" w:hAnsi="Arial" w:cs="Arial"/>
          <w:b/>
          <w:sz w:val="22"/>
          <w14:ligatures w14:val="standardContextual"/>
        </w:rPr>
        <w:tab/>
      </w:r>
      <w:r w:rsidRPr="00E262BA">
        <w:rPr>
          <w:rFonts w:ascii="Arial" w:eastAsia="等线" w:hAnsi="Arial" w:cs="Arial" w:hint="eastAsia"/>
          <w:sz w:val="22"/>
          <w14:ligatures w14:val="standardContextual"/>
        </w:rPr>
        <w:t>RAN2</w:t>
      </w:r>
    </w:p>
    <w:p w:rsidR="00100077" w:rsidRPr="00E262BA" w:rsidRDefault="00100077" w:rsidP="00100077">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To:</w:t>
      </w:r>
      <w:r w:rsidRPr="00E262BA">
        <w:rPr>
          <w:rFonts w:ascii="Arial" w:eastAsia="等线" w:hAnsi="Arial" w:cs="Arial"/>
          <w:b/>
          <w:bCs/>
          <w:sz w:val="22"/>
          <w14:ligatures w14:val="standardContextual"/>
        </w:rPr>
        <w:tab/>
      </w:r>
      <w:r>
        <w:rPr>
          <w:rFonts w:ascii="Arial" w:eastAsia="等线" w:hAnsi="Arial" w:cs="Arial" w:hint="eastAsia"/>
          <w:sz w:val="22"/>
          <w14:ligatures w14:val="standardContextual"/>
        </w:rPr>
        <w:t>RAN1, RAN4</w:t>
      </w:r>
    </w:p>
    <w:p w:rsidR="00100077" w:rsidRPr="00E262BA" w:rsidRDefault="00100077" w:rsidP="00100077">
      <w:pPr>
        <w:spacing w:after="60" w:line="276" w:lineRule="auto"/>
        <w:ind w:left="1985" w:hanging="1985"/>
        <w:rPr>
          <w:rFonts w:ascii="Arial" w:eastAsia="等线" w:hAnsi="Arial" w:cs="Arial"/>
          <w:b/>
          <w:bCs/>
          <w:sz w:val="22"/>
          <w14:ligatures w14:val="standardContextual"/>
        </w:rPr>
      </w:pPr>
      <w:bookmarkStart w:id="11" w:name="OLE_LINK46"/>
      <w:bookmarkStart w:id="12" w:name="OLE_LINK45"/>
      <w:r w:rsidRPr="00E262BA">
        <w:rPr>
          <w:rFonts w:ascii="Arial" w:eastAsia="等线" w:hAnsi="Arial" w:cs="Arial"/>
          <w:b/>
          <w:sz w:val="22"/>
          <w14:ligatures w14:val="standardContextual"/>
        </w:rPr>
        <w:t>Cc:</w:t>
      </w:r>
      <w:r w:rsidRPr="00E262BA">
        <w:rPr>
          <w:rFonts w:ascii="Arial" w:eastAsia="等线" w:hAnsi="Arial" w:cs="Arial"/>
          <w:b/>
          <w:bCs/>
          <w:sz w:val="22"/>
          <w14:ligatures w14:val="standardContextual"/>
        </w:rPr>
        <w:tab/>
      </w:r>
      <w:r w:rsidRPr="00E262BA">
        <w:rPr>
          <w:rFonts w:ascii="Arial" w:eastAsia="等线" w:hAnsi="Arial" w:cs="Arial" w:hint="eastAsia"/>
          <w:sz w:val="22"/>
          <w14:ligatures w14:val="standardContextual"/>
        </w:rPr>
        <w:t>-</w:t>
      </w:r>
    </w:p>
    <w:bookmarkEnd w:id="11"/>
    <w:bookmarkEnd w:id="12"/>
    <w:p w:rsidR="00100077" w:rsidRPr="00E262BA" w:rsidRDefault="00100077" w:rsidP="00100077">
      <w:pPr>
        <w:spacing w:after="60" w:line="276" w:lineRule="auto"/>
        <w:ind w:left="1985" w:hanging="1985"/>
        <w:rPr>
          <w:rFonts w:ascii="Arial" w:eastAsia="等线" w:hAnsi="Arial" w:cs="Arial"/>
          <w:bCs/>
          <w:sz w:val="22"/>
          <w:szCs w:val="24"/>
          <w14:ligatures w14:val="standardContextual"/>
        </w:rPr>
      </w:pPr>
    </w:p>
    <w:p w:rsidR="00100077" w:rsidRPr="00E262BA" w:rsidRDefault="00100077" w:rsidP="007F208F">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sz w:val="22"/>
          <w14:ligatures w14:val="standardContextual"/>
        </w:rPr>
        <w:t>Contact person:</w:t>
      </w:r>
      <w:r w:rsidRPr="00E262BA">
        <w:rPr>
          <w:rFonts w:ascii="Arial" w:eastAsia="等线" w:hAnsi="Arial" w:cs="Arial"/>
          <w:b/>
          <w:bCs/>
          <w:sz w:val="22"/>
          <w14:ligatures w14:val="standardContextual"/>
        </w:rPr>
        <w:tab/>
      </w:r>
    </w:p>
    <w:p w:rsidR="00100077" w:rsidRPr="00E262BA" w:rsidRDefault="00100077" w:rsidP="00100077">
      <w:pPr>
        <w:spacing w:after="60" w:line="276" w:lineRule="auto"/>
        <w:ind w:left="1985" w:hanging="1985"/>
        <w:rPr>
          <w:rFonts w:ascii="Arial" w:eastAsia="等线" w:hAnsi="Arial" w:cs="Arial"/>
          <w:b/>
          <w:sz w:val="22"/>
          <w14:ligatures w14:val="standardContextual"/>
        </w:rPr>
      </w:pPr>
    </w:p>
    <w:p w:rsidR="00100077" w:rsidRPr="00E262BA" w:rsidRDefault="00100077" w:rsidP="00100077">
      <w:pPr>
        <w:spacing w:after="60" w:line="276" w:lineRule="auto"/>
        <w:ind w:left="1985" w:hanging="1985"/>
        <w:rPr>
          <w:rFonts w:ascii="Arial" w:eastAsia="等线" w:hAnsi="Arial" w:cs="Arial"/>
          <w:b/>
          <w:sz w:val="22"/>
          <w14:ligatures w14:val="standardContextual"/>
        </w:rPr>
      </w:pPr>
      <w:r w:rsidRPr="00E262BA">
        <w:rPr>
          <w:rFonts w:ascii="Arial" w:eastAsia="等线" w:hAnsi="Arial" w:cs="Arial"/>
          <w:b/>
          <w:sz w:val="22"/>
          <w14:ligatures w14:val="standardContextual"/>
        </w:rPr>
        <w:t>Send any reply LS to:</w:t>
      </w:r>
      <w:r w:rsidRPr="00E262BA">
        <w:rPr>
          <w:rFonts w:ascii="Arial" w:eastAsia="等线" w:hAnsi="Arial" w:cs="Arial"/>
          <w:b/>
          <w:sz w:val="22"/>
          <w14:ligatures w14:val="standardContextual"/>
        </w:rPr>
        <w:tab/>
        <w:t xml:space="preserve">3GPP Liaisons Coordinator, </w:t>
      </w:r>
      <w:hyperlink r:id="rId12" w:history="1">
        <w:r w:rsidRPr="00E262BA">
          <w:rPr>
            <w:rFonts w:ascii="Calibri" w:eastAsia="等线" w:hAnsi="Calibri" w:cs="Arial"/>
            <w:b/>
            <w:color w:val="0000FF"/>
            <w:sz w:val="22"/>
            <w:u w:val="single"/>
            <w14:ligatures w14:val="standardContextual"/>
          </w:rPr>
          <w:t>mailto:3GPPLiaison@etsi.org</w:t>
        </w:r>
      </w:hyperlink>
    </w:p>
    <w:p w:rsidR="00100077" w:rsidRPr="00E262BA" w:rsidRDefault="00100077" w:rsidP="00100077">
      <w:pPr>
        <w:spacing w:after="60" w:line="276" w:lineRule="auto"/>
        <w:ind w:left="1985" w:hanging="1985"/>
        <w:rPr>
          <w:rFonts w:ascii="Arial" w:eastAsia="等线" w:hAnsi="Arial" w:cs="Arial"/>
          <w:b/>
          <w:sz w:val="22"/>
          <w:szCs w:val="24"/>
          <w14:ligatures w14:val="standardContextual"/>
        </w:rPr>
      </w:pPr>
    </w:p>
    <w:p w:rsidR="00100077" w:rsidRPr="00E262BA" w:rsidRDefault="00100077" w:rsidP="00100077">
      <w:pPr>
        <w:spacing w:after="60" w:line="276" w:lineRule="auto"/>
        <w:ind w:left="1985" w:hanging="1985"/>
        <w:rPr>
          <w:rFonts w:ascii="Arial" w:eastAsia="等线" w:hAnsi="Arial" w:cs="Arial"/>
          <w:bCs/>
          <w:sz w:val="22"/>
          <w:szCs w:val="24"/>
          <w14:ligatures w14:val="standardContextual"/>
        </w:rPr>
      </w:pPr>
      <w:r w:rsidRPr="00E262BA">
        <w:rPr>
          <w:rFonts w:ascii="Arial" w:eastAsia="等线" w:hAnsi="Arial" w:cs="Arial"/>
          <w:b/>
          <w:sz w:val="22"/>
          <w:szCs w:val="24"/>
          <w14:ligatures w14:val="standardContextual"/>
        </w:rPr>
        <w:t>Attachments:</w:t>
      </w:r>
      <w:r w:rsidRPr="00E262BA">
        <w:rPr>
          <w:rFonts w:ascii="Arial" w:eastAsia="等线" w:hAnsi="Arial" w:cs="Arial"/>
          <w:bCs/>
          <w:sz w:val="22"/>
          <w:szCs w:val="24"/>
          <w14:ligatures w14:val="standardContextual"/>
        </w:rPr>
        <w:tab/>
      </w:r>
      <w:r w:rsidRPr="00E262BA">
        <w:rPr>
          <w:rFonts w:ascii="Arial" w:eastAsia="等线" w:hAnsi="Arial" w:cs="Arial" w:hint="eastAsia"/>
          <w:bCs/>
          <w:sz w:val="22"/>
          <w:szCs w:val="24"/>
          <w14:ligatures w14:val="standardContextual"/>
        </w:rPr>
        <w:t>-</w:t>
      </w:r>
    </w:p>
    <w:p w:rsidR="00100077" w:rsidRPr="00E262BA" w:rsidRDefault="00100077" w:rsidP="00100077">
      <w:pPr>
        <w:spacing w:after="160" w:line="276" w:lineRule="auto"/>
        <w:rPr>
          <w:rFonts w:ascii="Arial" w:eastAsia="等线" w:hAnsi="Arial" w:cs="Arial"/>
          <w:sz w:val="22"/>
          <w:szCs w:val="24"/>
          <w14:ligatures w14:val="standardContextual"/>
        </w:rPr>
      </w:pPr>
    </w:p>
    <w:p w:rsidR="00100077" w:rsidRPr="00E262BA" w:rsidRDefault="00100077" w:rsidP="00100077">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1</w:t>
      </w:r>
      <w:r w:rsidRPr="00E262BA">
        <w:rPr>
          <w:rFonts w:ascii="Arial" w:eastAsia="宋体" w:hAnsi="Arial" w:cs="Times New Roman"/>
          <w:kern w:val="0"/>
          <w:sz w:val="36"/>
          <w:szCs w:val="36"/>
          <w:lang w:val="en-GB" w:eastAsia="en-GB"/>
        </w:rPr>
        <w:tab/>
        <w:t>Overall description</w:t>
      </w:r>
    </w:p>
    <w:p w:rsidR="00100077" w:rsidRDefault="00100077" w:rsidP="00100077">
      <w:pPr>
        <w:spacing w:after="120"/>
        <w:rPr>
          <w:rFonts w:ascii="Arial" w:eastAsia="等线" w:hAnsi="Arial" w:cs="Arial"/>
          <w:sz w:val="20"/>
          <w:szCs w:val="20"/>
          <w14:ligatures w14:val="standardContextual"/>
        </w:rPr>
      </w:pPr>
      <w:r w:rsidRPr="004157C5">
        <w:rPr>
          <w:rFonts w:ascii="Arial" w:eastAsia="等线" w:hAnsi="Arial" w:cs="Arial"/>
          <w:sz w:val="20"/>
          <w:szCs w:val="20"/>
          <w14:ligatures w14:val="standardContextual"/>
        </w:rPr>
        <w:t>RAN</w:t>
      </w:r>
      <w:r>
        <w:rPr>
          <w:rFonts w:ascii="Arial" w:eastAsia="等线" w:hAnsi="Arial" w:cs="Arial" w:hint="eastAsia"/>
          <w:sz w:val="20"/>
          <w:szCs w:val="20"/>
          <w14:ligatures w14:val="standardContextual"/>
        </w:rPr>
        <w:t>2</w:t>
      </w:r>
      <w:r w:rsidRPr="004157C5">
        <w:rPr>
          <w:rFonts w:ascii="Arial" w:eastAsia="等线" w:hAnsi="Arial" w:cs="Arial"/>
          <w:sz w:val="20"/>
          <w:szCs w:val="20"/>
          <w14:ligatures w14:val="standardContextual"/>
        </w:rPr>
        <w:t xml:space="preserve"> thanks RAN</w:t>
      </w:r>
      <w:r>
        <w:rPr>
          <w:rFonts w:ascii="Arial" w:eastAsia="等线" w:hAnsi="Arial" w:cs="Arial" w:hint="eastAsia"/>
          <w:sz w:val="20"/>
          <w:szCs w:val="20"/>
          <w14:ligatures w14:val="standardContextual"/>
        </w:rPr>
        <w:t>1</w:t>
      </w:r>
      <w:r w:rsidRPr="004157C5">
        <w:rPr>
          <w:rFonts w:ascii="Arial" w:eastAsia="等线" w:hAnsi="Arial" w:cs="Arial"/>
          <w:sz w:val="20"/>
          <w:szCs w:val="20"/>
          <w14:ligatures w14:val="standardContextual"/>
        </w:rPr>
        <w:t xml:space="preserve"> </w:t>
      </w:r>
      <w:r>
        <w:rPr>
          <w:rFonts w:ascii="Arial" w:eastAsia="等线" w:hAnsi="Arial" w:cs="Arial" w:hint="eastAsia"/>
          <w:sz w:val="20"/>
          <w:szCs w:val="20"/>
          <w14:ligatures w14:val="standardContextual"/>
        </w:rPr>
        <w:t xml:space="preserve">and RAN4 </w:t>
      </w:r>
      <w:r w:rsidRPr="004157C5">
        <w:rPr>
          <w:rFonts w:ascii="Arial" w:eastAsia="等线" w:hAnsi="Arial" w:cs="Arial"/>
          <w:sz w:val="20"/>
          <w:szCs w:val="20"/>
          <w14:ligatures w14:val="standardContextual"/>
        </w:rPr>
        <w:t>for the</w:t>
      </w:r>
      <w:r>
        <w:rPr>
          <w:rFonts w:ascii="Arial" w:eastAsia="等线" w:hAnsi="Arial" w:cs="Arial" w:hint="eastAsia"/>
          <w:sz w:val="20"/>
          <w:szCs w:val="20"/>
          <w14:ligatures w14:val="standardContextual"/>
        </w:rPr>
        <w:t xml:space="preserve"> reply</w:t>
      </w:r>
      <w:r w:rsidRPr="004157C5">
        <w:rPr>
          <w:rFonts w:ascii="Arial" w:eastAsia="等线" w:hAnsi="Arial" w:cs="Arial"/>
          <w:sz w:val="20"/>
          <w:szCs w:val="20"/>
          <w14:ligatures w14:val="standardContextual"/>
        </w:rPr>
        <w:t xml:space="preserve"> LS</w:t>
      </w:r>
      <w:r>
        <w:rPr>
          <w:rFonts w:ascii="Arial" w:eastAsia="等线" w:hAnsi="Arial" w:cs="Arial" w:hint="eastAsia"/>
          <w:sz w:val="20"/>
          <w:szCs w:val="20"/>
          <w14:ligatures w14:val="standardContextual"/>
        </w:rPr>
        <w:t>s on</w:t>
      </w:r>
      <w:r w:rsidRPr="004157C5">
        <w:rPr>
          <w:rFonts w:ascii="Arial" w:eastAsia="等线" w:hAnsi="Arial" w:cs="Arial"/>
          <w:sz w:val="20"/>
          <w:szCs w:val="20"/>
          <w14:ligatures w14:val="standardContextual"/>
        </w:rPr>
        <w:t xml:space="preserve"> R2-2410978.</w:t>
      </w:r>
      <w:r>
        <w:rPr>
          <w:rFonts w:ascii="Arial" w:eastAsia="等线" w:hAnsi="Arial" w:cs="Arial" w:hint="eastAsia"/>
          <w:sz w:val="20"/>
          <w:szCs w:val="20"/>
          <w14:ligatures w14:val="standardContextual"/>
        </w:rPr>
        <w:t xml:space="preserve"> </w:t>
      </w:r>
      <w:r>
        <w:rPr>
          <w:rFonts w:ascii="Arial" w:eastAsia="等线" w:hAnsi="Arial" w:cs="Arial"/>
          <w:sz w:val="20"/>
          <w:szCs w:val="20"/>
          <w14:ligatures w14:val="standardContextual"/>
        </w:rPr>
        <w:t>A</w:t>
      </w:r>
      <w:r>
        <w:rPr>
          <w:rFonts w:ascii="Arial" w:eastAsia="等线" w:hAnsi="Arial" w:cs="Arial" w:hint="eastAsia"/>
          <w:sz w:val="20"/>
          <w:szCs w:val="20"/>
          <w14:ligatures w14:val="standardContextual"/>
        </w:rPr>
        <w:t xml:space="preserve">nd </w:t>
      </w:r>
      <w:r w:rsidRPr="00E262BA">
        <w:rPr>
          <w:rFonts w:ascii="Arial" w:eastAsia="等线" w:hAnsi="Arial" w:cs="Arial" w:hint="eastAsia"/>
          <w:sz w:val="20"/>
          <w:szCs w:val="20"/>
          <w14:ligatures w14:val="standardContextual"/>
        </w:rPr>
        <w:t xml:space="preserve">RAN2 would like to </w:t>
      </w:r>
      <w:r>
        <w:rPr>
          <w:rFonts w:ascii="Arial" w:eastAsia="等线" w:hAnsi="Arial" w:cs="Arial" w:hint="eastAsia"/>
          <w:sz w:val="20"/>
          <w:szCs w:val="20"/>
          <w14:ligatures w14:val="standardContextual"/>
        </w:rPr>
        <w:t xml:space="preserve">answer </w:t>
      </w:r>
      <w:r>
        <w:rPr>
          <w:rFonts w:ascii="Arial" w:eastAsia="等线" w:hAnsi="Arial" w:cs="Arial"/>
          <w:sz w:val="20"/>
          <w:szCs w:val="20"/>
          <w14:ligatures w14:val="standardContextual"/>
        </w:rPr>
        <w:t>the</w:t>
      </w:r>
      <w:r>
        <w:rPr>
          <w:rFonts w:ascii="Arial" w:eastAsia="等线" w:hAnsi="Arial" w:cs="Arial" w:hint="eastAsia"/>
          <w:sz w:val="20"/>
          <w:szCs w:val="20"/>
          <w14:ligatures w14:val="standardContextual"/>
        </w:rPr>
        <w:t xml:space="preserve"> questions proposed by RAN1 and RAN4 as following.</w:t>
      </w:r>
    </w:p>
    <w:p w:rsidR="00100077" w:rsidRDefault="00100077" w:rsidP="00100077">
      <w:pPr>
        <w:spacing w:after="12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 xml:space="preserve">1. </w:t>
      </w:r>
      <w:proofErr w:type="gramStart"/>
      <w:r>
        <w:rPr>
          <w:rFonts w:ascii="Arial" w:eastAsia="等线" w:hAnsi="Arial" w:cs="Arial" w:hint="eastAsia"/>
          <w:sz w:val="20"/>
          <w:szCs w:val="20"/>
          <w14:ligatures w14:val="standardContextual"/>
        </w:rPr>
        <w:t>For</w:t>
      </w:r>
      <w:proofErr w:type="gramEnd"/>
      <w:r>
        <w:rPr>
          <w:rFonts w:ascii="Arial" w:eastAsia="等线" w:hAnsi="Arial" w:cs="Arial" w:hint="eastAsia"/>
          <w:sz w:val="20"/>
          <w:szCs w:val="20"/>
          <w14:ligatures w14:val="standardContextual"/>
        </w:rPr>
        <w:t xml:space="preserve"> </w:t>
      </w:r>
      <w:r>
        <w:rPr>
          <w:rFonts w:ascii="Arial" w:eastAsia="等线" w:hAnsi="Arial" w:cs="Arial"/>
          <w:sz w:val="20"/>
          <w:szCs w:val="20"/>
          <w14:ligatures w14:val="standardContextual"/>
        </w:rPr>
        <w:t>the</w:t>
      </w:r>
      <w:r>
        <w:rPr>
          <w:rFonts w:ascii="Arial" w:eastAsia="等线" w:hAnsi="Arial" w:cs="Arial" w:hint="eastAsia"/>
          <w:sz w:val="20"/>
          <w:szCs w:val="20"/>
          <w14:ligatures w14:val="standardContextual"/>
        </w:rPr>
        <w:t xml:space="preserve"> questions from RAN1:</w:t>
      </w:r>
    </w:p>
    <w:tbl>
      <w:tblPr>
        <w:tblStyle w:val="afa"/>
        <w:tblW w:w="0" w:type="auto"/>
        <w:tblLook w:val="04A0" w:firstRow="1" w:lastRow="0" w:firstColumn="1" w:lastColumn="0" w:noHBand="0" w:noVBand="1"/>
      </w:tblPr>
      <w:tblGrid>
        <w:gridCol w:w="9624"/>
      </w:tblGrid>
      <w:tr w:rsidR="00100077" w:rsidTr="00E51AAD">
        <w:tc>
          <w:tcPr>
            <w:tcW w:w="9624" w:type="dxa"/>
          </w:tcPr>
          <w:p w:rsidR="00100077" w:rsidRPr="004157C5" w:rsidRDefault="00100077" w:rsidP="00E51AAD">
            <w:pPr>
              <w:rPr>
                <w:rFonts w:ascii="Arial" w:eastAsia="MS Mincho" w:hAnsi="Arial" w:cs="Arial"/>
                <w:iCs/>
                <w:kern w:val="0"/>
                <w:sz w:val="20"/>
                <w:szCs w:val="20"/>
                <w:lang w:val="en-GB" w:eastAsia="ja-JP"/>
              </w:rPr>
            </w:pPr>
            <w:r w:rsidRPr="004157C5">
              <w:rPr>
                <w:rFonts w:ascii="Arial" w:eastAsia="MS Mincho" w:hAnsi="Arial" w:cs="Arial"/>
                <w:iCs/>
                <w:kern w:val="0"/>
                <w:sz w:val="20"/>
                <w:szCs w:val="20"/>
                <w:lang w:val="en-GB" w:eastAsia="ja-JP"/>
              </w:rPr>
              <w:t>RAN1 has discussed the question in LS R2-2410978, and RAN1 would like to ask RAN2 for further clarification on the question and assumptions below:</w:t>
            </w:r>
          </w:p>
          <w:p w:rsidR="00100077" w:rsidRPr="004157C5" w:rsidRDefault="00100077" w:rsidP="00E51AAD">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4157C5">
              <w:rPr>
                <w:rFonts w:ascii="Arial" w:hAnsi="Arial" w:cs="Arial"/>
                <w:color w:val="000000"/>
                <w:kern w:val="0"/>
                <w:sz w:val="20"/>
                <w:szCs w:val="20"/>
                <w:lang w:eastAsia="en-US"/>
              </w:rPr>
              <w:t>Is RAN2 asking whether a Rel-18 UE (based on current Rel-18 RAN1 specifications) can maintain the pre-acquired DL synchronization started between [t-</w:t>
            </w:r>
            <w:proofErr w:type="spellStart"/>
            <w:r w:rsidRPr="004157C5">
              <w:rPr>
                <w:rFonts w:ascii="Arial" w:hAnsi="Arial" w:cs="Arial"/>
                <w:color w:val="000000"/>
                <w:kern w:val="0"/>
                <w:sz w:val="20"/>
                <w:szCs w:val="20"/>
                <w:lang w:eastAsia="en-US"/>
              </w:rPr>
              <w:t>ServiceStart</w:t>
            </w:r>
            <w:proofErr w:type="spellEnd"/>
            <w:r w:rsidRPr="004157C5">
              <w:rPr>
                <w:rFonts w:ascii="Arial" w:hAnsi="Arial" w:cs="Arial"/>
                <w:color w:val="000000"/>
                <w:kern w:val="0"/>
                <w:sz w:val="20"/>
                <w:szCs w:val="20"/>
                <w:lang w:eastAsia="en-US"/>
              </w:rPr>
              <w:t xml:space="preserve">, t-Service] with target satellite if the SSB pattern (e.g., SSB offset) is changed (determined by </w:t>
            </w:r>
            <w:proofErr w:type="spellStart"/>
            <w:r w:rsidRPr="004157C5">
              <w:rPr>
                <w:rFonts w:ascii="Arial" w:hAnsi="Arial" w:cs="Arial"/>
                <w:color w:val="000000"/>
                <w:kern w:val="0"/>
                <w:sz w:val="20"/>
                <w:szCs w:val="20"/>
                <w:lang w:eastAsia="en-US"/>
              </w:rPr>
              <w:t>ssb-TimeOffset</w:t>
            </w:r>
            <w:proofErr w:type="spellEnd"/>
            <w:r w:rsidRPr="004157C5">
              <w:rPr>
                <w:rFonts w:ascii="Arial" w:hAnsi="Arial" w:cs="Arial"/>
                <w:color w:val="000000"/>
                <w:kern w:val="0"/>
                <w:sz w:val="20"/>
                <w:szCs w:val="20"/>
                <w:lang w:eastAsia="en-US"/>
              </w:rPr>
              <w:t>) at t-Service, or whether RAN2 assumes that some RAN1 specification work may be needed?</w:t>
            </w:r>
          </w:p>
          <w:p w:rsidR="00100077" w:rsidRPr="004157C5" w:rsidRDefault="00100077" w:rsidP="00E51AAD">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4157C5">
              <w:rPr>
                <w:rFonts w:ascii="Arial" w:hAnsi="Arial" w:cs="Arial"/>
                <w:color w:val="000000"/>
                <w:kern w:val="0"/>
                <w:sz w:val="20"/>
                <w:szCs w:val="20"/>
                <w:lang w:eastAsia="en-US"/>
              </w:rPr>
              <w:t xml:space="preserve">RAN1 assumes that the meaning of “the SSB pattern is changed” is that only the time offset is changed (may be determined by </w:t>
            </w:r>
            <w:proofErr w:type="spellStart"/>
            <w:r w:rsidRPr="004157C5">
              <w:rPr>
                <w:rFonts w:ascii="Arial" w:hAnsi="Arial" w:cs="Arial"/>
                <w:color w:val="000000"/>
                <w:kern w:val="0"/>
                <w:sz w:val="20"/>
                <w:szCs w:val="20"/>
                <w:lang w:eastAsia="en-US"/>
              </w:rPr>
              <w:t>ssb-TimeOffset</w:t>
            </w:r>
            <w:proofErr w:type="spellEnd"/>
            <w:r w:rsidRPr="004157C5">
              <w:rPr>
                <w:rFonts w:ascii="Arial" w:hAnsi="Arial" w:cs="Arial"/>
                <w:color w:val="000000"/>
                <w:kern w:val="0"/>
                <w:sz w:val="20"/>
                <w:szCs w:val="20"/>
                <w:lang w:eastAsia="en-US"/>
              </w:rPr>
              <w:t>).</w:t>
            </w:r>
          </w:p>
          <w:p w:rsidR="00100077" w:rsidRPr="004157C5" w:rsidRDefault="00100077" w:rsidP="00E51AAD">
            <w:pPr>
              <w:numPr>
                <w:ilvl w:val="0"/>
                <w:numId w:val="44"/>
              </w:numPr>
              <w:overflowPunct w:val="0"/>
              <w:autoSpaceDE w:val="0"/>
              <w:autoSpaceDN w:val="0"/>
              <w:adjustRightInd w:val="0"/>
              <w:textAlignment w:val="baseline"/>
              <w:rPr>
                <w:rFonts w:ascii="Arial" w:hAnsi="Arial" w:cs="Arial"/>
                <w:color w:val="000000"/>
                <w:kern w:val="0"/>
                <w:sz w:val="20"/>
                <w:szCs w:val="20"/>
                <w:lang w:eastAsia="en-US"/>
              </w:rPr>
            </w:pPr>
            <w:r w:rsidRPr="004157C5">
              <w:rPr>
                <w:rFonts w:ascii="Arial" w:hAnsi="Arial" w:cs="Arial"/>
                <w:color w:val="000000"/>
                <w:kern w:val="0"/>
                <w:sz w:val="20"/>
                <w:szCs w:val="20"/>
                <w:lang w:val="en-GB" w:eastAsia="en-US"/>
              </w:rPr>
              <w:t>RAN1 assumes that the SIB19 of the source satellite includes ephemeris information of the target satellite, and that such information will not get outdated by the time the satellite switch occurs.</w:t>
            </w:r>
          </w:p>
        </w:tc>
      </w:tr>
    </w:tbl>
    <w:p w:rsidR="00100077" w:rsidRDefault="00100077" w:rsidP="009E20A6">
      <w:pPr>
        <w:spacing w:before="180" w:after="180"/>
        <w:rPr>
          <w:rFonts w:ascii="Arial" w:eastAsia="等线" w:hAnsi="Arial" w:cs="Arial"/>
          <w:sz w:val="20"/>
          <w:szCs w:val="20"/>
          <w14:ligatures w14:val="standardContextual"/>
        </w:rPr>
      </w:pPr>
      <w:r w:rsidRPr="009A18FA">
        <w:rPr>
          <w:rFonts w:ascii="Arial" w:eastAsia="等线" w:hAnsi="Arial" w:cs="Arial" w:hint="eastAsia"/>
          <w:sz w:val="20"/>
          <w:szCs w:val="20"/>
          <w:u w:val="single"/>
          <w14:ligatures w14:val="standardContextual"/>
        </w:rPr>
        <w:t>RAN2</w:t>
      </w:r>
      <w:r w:rsidRPr="009A18FA">
        <w:rPr>
          <w:rFonts w:ascii="Arial" w:eastAsia="等线" w:hAnsi="Arial" w:cs="Arial"/>
          <w:sz w:val="20"/>
          <w:szCs w:val="20"/>
          <w:u w:val="single"/>
          <w14:ligatures w14:val="standardContextual"/>
        </w:rPr>
        <w:t>’</w:t>
      </w:r>
      <w:r w:rsidRPr="009A18FA">
        <w:rPr>
          <w:rFonts w:ascii="Arial" w:eastAsia="等线" w:hAnsi="Arial" w:cs="Arial" w:hint="eastAsia"/>
          <w:sz w:val="20"/>
          <w:szCs w:val="20"/>
          <w:u w:val="single"/>
          <w14:ligatures w14:val="standardContextual"/>
        </w:rPr>
        <w:t>s answer</w:t>
      </w:r>
      <w:r w:rsidR="009A18FA">
        <w:rPr>
          <w:rFonts w:ascii="Arial" w:eastAsia="等线" w:hAnsi="Arial" w:cs="Arial" w:hint="eastAsia"/>
          <w:sz w:val="20"/>
          <w:szCs w:val="20"/>
          <w:u w:val="single"/>
          <w14:ligatures w14:val="standardContextual"/>
        </w:rPr>
        <w:t>s</w:t>
      </w:r>
      <w:r>
        <w:rPr>
          <w:rFonts w:ascii="Arial" w:eastAsia="等线" w:hAnsi="Arial" w:cs="Arial" w:hint="eastAsia"/>
          <w:sz w:val="20"/>
          <w:szCs w:val="20"/>
          <w14:ligatures w14:val="standardContextual"/>
        </w:rPr>
        <w:t>:</w:t>
      </w:r>
    </w:p>
    <w:p w:rsidR="00100077" w:rsidRPr="009E20A6" w:rsidRDefault="00100077" w:rsidP="009E20A6">
      <w:pPr>
        <w:pStyle w:val="af7"/>
        <w:numPr>
          <w:ilvl w:val="0"/>
          <w:numId w:val="50"/>
        </w:numPr>
        <w:spacing w:after="120"/>
        <w:rPr>
          <w:rFonts w:ascii="Arial" w:eastAsia="等线" w:hAnsi="Arial" w:cs="Arial"/>
          <w:sz w:val="20"/>
          <w:szCs w:val="20"/>
          <w14:ligatures w14:val="standardContextual"/>
        </w:rPr>
      </w:pPr>
      <w:r w:rsidRPr="009E20A6">
        <w:rPr>
          <w:rFonts w:ascii="Arial" w:eastAsia="等线" w:hAnsi="Arial" w:cs="Arial"/>
          <w:sz w:val="20"/>
          <w:szCs w:val="20"/>
          <w14:ligatures w14:val="standardContextual"/>
        </w:rPr>
        <w:t>F</w:t>
      </w:r>
      <w:r w:rsidRPr="009E20A6">
        <w:rPr>
          <w:rFonts w:ascii="Arial" w:eastAsia="等线" w:hAnsi="Arial" w:cs="Arial" w:hint="eastAsia"/>
          <w:sz w:val="20"/>
          <w:szCs w:val="20"/>
          <w14:ligatures w14:val="standardContextual"/>
        </w:rPr>
        <w:t>or the</w:t>
      </w:r>
      <w:r w:rsidR="009E20A6" w:rsidRPr="009E20A6">
        <w:rPr>
          <w:rFonts w:ascii="Arial" w:eastAsia="等线" w:hAnsi="Arial" w:cs="Arial" w:hint="eastAsia"/>
          <w:sz w:val="20"/>
          <w:szCs w:val="20"/>
          <w14:ligatures w14:val="standardContextual"/>
        </w:rPr>
        <w:t xml:space="preserve"> question in</w:t>
      </w:r>
      <w:r w:rsidRPr="009E20A6">
        <w:rPr>
          <w:rFonts w:ascii="Arial" w:eastAsia="等线" w:hAnsi="Arial" w:cs="Arial" w:hint="eastAsia"/>
          <w:sz w:val="20"/>
          <w:szCs w:val="20"/>
          <w14:ligatures w14:val="standardContextual"/>
        </w:rPr>
        <w:t xml:space="preserve"> </w:t>
      </w:r>
      <w:r w:rsidR="00BC3864">
        <w:rPr>
          <w:rFonts w:ascii="Arial" w:eastAsia="等线" w:hAnsi="Arial" w:cs="Arial" w:hint="eastAsia"/>
          <w:sz w:val="20"/>
          <w:szCs w:val="20"/>
          <w14:ligatures w14:val="standardContextual"/>
        </w:rPr>
        <w:t xml:space="preserve">the </w:t>
      </w:r>
      <w:r w:rsidRPr="009E20A6">
        <w:rPr>
          <w:rFonts w:ascii="Arial" w:eastAsia="等线" w:hAnsi="Arial" w:cs="Arial" w:hint="eastAsia"/>
          <w:sz w:val="20"/>
          <w:szCs w:val="20"/>
          <w14:ligatures w14:val="standardContextual"/>
        </w:rPr>
        <w:t xml:space="preserve">first bullet, RAN2 is asking whether </w:t>
      </w:r>
      <w:r w:rsidRPr="009E20A6">
        <w:rPr>
          <w:rFonts w:ascii="Arial" w:eastAsia="等线" w:hAnsi="Arial" w:cs="Arial"/>
          <w:sz w:val="20"/>
          <w:szCs w:val="20"/>
          <w14:ligatures w14:val="standardContextual"/>
        </w:rPr>
        <w:t>a Rel-18 UE</w:t>
      </w:r>
      <w:r w:rsidRPr="009E20A6">
        <w:rPr>
          <w:rFonts w:ascii="Arial" w:eastAsia="等线" w:hAnsi="Arial" w:cs="Arial" w:hint="eastAsia"/>
          <w:sz w:val="20"/>
          <w:szCs w:val="20"/>
          <w14:ligatures w14:val="standardContextual"/>
        </w:rPr>
        <w:t xml:space="preserve"> can maintain </w:t>
      </w:r>
      <w:r w:rsidRPr="009E20A6">
        <w:rPr>
          <w:rFonts w:ascii="Arial" w:eastAsia="等线" w:hAnsi="Arial" w:cs="Arial"/>
          <w:sz w:val="20"/>
          <w:szCs w:val="20"/>
          <w14:ligatures w14:val="standardContextual"/>
        </w:rPr>
        <w:t>the</w:t>
      </w:r>
      <w:r w:rsidRPr="009E20A6">
        <w:rPr>
          <w:rFonts w:ascii="Arial" w:eastAsia="等线" w:hAnsi="Arial" w:cs="Arial" w:hint="eastAsia"/>
          <w:sz w:val="20"/>
          <w:szCs w:val="20"/>
          <w14:ligatures w14:val="standardContextual"/>
        </w:rPr>
        <w:t xml:space="preserve"> pre-acquired DL sync </w:t>
      </w:r>
      <w:r w:rsidR="00BC3864">
        <w:rPr>
          <w:rFonts w:ascii="Arial" w:eastAsia="等线" w:hAnsi="Arial" w:cs="Arial" w:hint="eastAsia"/>
          <w:sz w:val="20"/>
          <w:szCs w:val="20"/>
          <w14:ligatures w14:val="standardContextual"/>
        </w:rPr>
        <w:t xml:space="preserve">from the target satellite </w:t>
      </w:r>
      <w:r w:rsidRPr="009E20A6">
        <w:rPr>
          <w:rFonts w:ascii="Arial" w:eastAsia="等线" w:hAnsi="Arial" w:cs="Arial" w:hint="eastAsia"/>
          <w:sz w:val="20"/>
          <w:szCs w:val="20"/>
          <w14:ligatures w14:val="standardContextual"/>
        </w:rPr>
        <w:t xml:space="preserve">in </w:t>
      </w:r>
      <w:r w:rsidR="009A18FA" w:rsidRPr="009E20A6">
        <w:rPr>
          <w:rFonts w:ascii="Arial" w:eastAsia="等线" w:hAnsi="Arial" w:cs="Arial" w:hint="eastAsia"/>
          <w:sz w:val="20"/>
          <w:szCs w:val="20"/>
          <w14:ligatures w14:val="standardContextual"/>
        </w:rPr>
        <w:t xml:space="preserve">the related </w:t>
      </w:r>
      <w:r w:rsidRPr="009E20A6">
        <w:rPr>
          <w:rFonts w:ascii="Arial" w:eastAsia="等线" w:hAnsi="Arial" w:cs="Arial" w:hint="eastAsia"/>
          <w:sz w:val="20"/>
          <w:szCs w:val="20"/>
          <w14:ligatures w14:val="standardContextual"/>
        </w:rPr>
        <w:t xml:space="preserve">condition based on current Rel-18 </w:t>
      </w:r>
      <w:r w:rsidR="00457126">
        <w:rPr>
          <w:rFonts w:ascii="Arial" w:eastAsia="等线" w:hAnsi="Arial" w:cs="Arial" w:hint="eastAsia"/>
          <w:sz w:val="20"/>
          <w:szCs w:val="20"/>
          <w14:ligatures w14:val="standardContextual"/>
        </w:rPr>
        <w:t xml:space="preserve">RAN1 </w:t>
      </w:r>
      <w:r w:rsidRPr="009E20A6">
        <w:rPr>
          <w:rFonts w:ascii="Arial" w:eastAsia="等线" w:hAnsi="Arial" w:cs="Arial" w:hint="eastAsia"/>
          <w:sz w:val="20"/>
          <w:szCs w:val="20"/>
          <w14:ligatures w14:val="standardContextual"/>
        </w:rPr>
        <w:t xml:space="preserve">specifications, i.e., </w:t>
      </w:r>
      <w:r w:rsidRPr="009E20A6">
        <w:rPr>
          <w:rFonts w:ascii="Arial" w:eastAsia="等线" w:hAnsi="Arial" w:cs="Arial"/>
          <w:sz w:val="20"/>
          <w:szCs w:val="20"/>
          <w14:ligatures w14:val="standardContextual"/>
        </w:rPr>
        <w:t>the</w:t>
      </w:r>
      <w:r w:rsidRPr="009E20A6">
        <w:rPr>
          <w:rFonts w:ascii="Arial" w:eastAsia="等线" w:hAnsi="Arial" w:cs="Arial" w:hint="eastAsia"/>
          <w:sz w:val="20"/>
          <w:szCs w:val="20"/>
          <w14:ligatures w14:val="standardContextual"/>
        </w:rPr>
        <w:t xml:space="preserve"> former understanding is right.</w:t>
      </w:r>
    </w:p>
    <w:p w:rsidR="00100077" w:rsidRPr="009E20A6" w:rsidRDefault="009E20A6" w:rsidP="009E20A6">
      <w:pPr>
        <w:pStyle w:val="af7"/>
        <w:numPr>
          <w:ilvl w:val="0"/>
          <w:numId w:val="50"/>
        </w:numPr>
        <w:spacing w:after="120"/>
        <w:rPr>
          <w:rFonts w:ascii="Arial" w:eastAsia="等线" w:hAnsi="Arial" w:cs="Arial"/>
          <w:sz w:val="20"/>
          <w:szCs w:val="20"/>
          <w14:ligatures w14:val="standardContextual"/>
        </w:rPr>
      </w:pPr>
      <w:r w:rsidRPr="009E20A6">
        <w:rPr>
          <w:rFonts w:ascii="Arial" w:eastAsia="等线" w:hAnsi="Arial" w:cs="Arial" w:hint="eastAsia"/>
          <w:sz w:val="20"/>
          <w:szCs w:val="20"/>
          <w14:ligatures w14:val="standardContextual"/>
        </w:rPr>
        <w:t xml:space="preserve">For the second and third bullets, </w:t>
      </w:r>
      <w:r w:rsidR="00100077" w:rsidRPr="009E20A6">
        <w:rPr>
          <w:rFonts w:ascii="Arial" w:eastAsia="等线" w:hAnsi="Arial" w:cs="Arial" w:hint="eastAsia"/>
          <w:sz w:val="20"/>
          <w:szCs w:val="20"/>
          <w14:ligatures w14:val="standardContextual"/>
        </w:rPr>
        <w:t xml:space="preserve">RAN2 confirms the </w:t>
      </w:r>
      <w:r w:rsidRPr="009E20A6">
        <w:rPr>
          <w:rFonts w:ascii="Arial" w:eastAsia="等线" w:hAnsi="Arial" w:cs="Arial" w:hint="eastAsia"/>
          <w:sz w:val="20"/>
          <w:szCs w:val="20"/>
          <w14:ligatures w14:val="standardContextual"/>
        </w:rPr>
        <w:t xml:space="preserve">RAN1 </w:t>
      </w:r>
      <w:r w:rsidR="00100077" w:rsidRPr="009E20A6">
        <w:rPr>
          <w:rFonts w:ascii="Arial" w:eastAsia="等线" w:hAnsi="Arial" w:cs="Arial" w:hint="eastAsia"/>
          <w:sz w:val="20"/>
          <w:szCs w:val="20"/>
          <w14:ligatures w14:val="standardContextual"/>
        </w:rPr>
        <w:t>assumption</w:t>
      </w:r>
      <w:r w:rsidRPr="009E20A6">
        <w:rPr>
          <w:rFonts w:ascii="Arial" w:eastAsia="等线" w:hAnsi="Arial" w:cs="Arial" w:hint="eastAsia"/>
          <w:sz w:val="20"/>
          <w:szCs w:val="20"/>
          <w14:ligatures w14:val="standardContextual"/>
        </w:rPr>
        <w:t>s</w:t>
      </w:r>
      <w:r w:rsidR="00100077" w:rsidRPr="009E20A6">
        <w:rPr>
          <w:rFonts w:ascii="Arial" w:eastAsia="等线" w:hAnsi="Arial" w:cs="Arial" w:hint="eastAsia"/>
          <w:sz w:val="20"/>
          <w:szCs w:val="20"/>
          <w14:ligatures w14:val="standardContextual"/>
        </w:rPr>
        <w:t xml:space="preserve"> are correct.</w:t>
      </w:r>
    </w:p>
    <w:p w:rsidR="00100077" w:rsidRDefault="00100077" w:rsidP="00100077">
      <w:pPr>
        <w:spacing w:after="180"/>
        <w:rPr>
          <w:rFonts w:ascii="Arial" w:eastAsia="等线" w:hAnsi="Arial" w:cs="Arial"/>
          <w:sz w:val="20"/>
          <w:szCs w:val="20"/>
          <w14:ligatures w14:val="standardContextual"/>
        </w:rPr>
      </w:pPr>
    </w:p>
    <w:p w:rsidR="00100077" w:rsidRDefault="00100077" w:rsidP="00100077">
      <w:pPr>
        <w:spacing w:after="12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 xml:space="preserve">2. </w:t>
      </w:r>
      <w:proofErr w:type="gramStart"/>
      <w:r>
        <w:rPr>
          <w:rFonts w:ascii="Arial" w:eastAsia="等线" w:hAnsi="Arial" w:cs="Arial" w:hint="eastAsia"/>
          <w:sz w:val="20"/>
          <w:szCs w:val="20"/>
          <w14:ligatures w14:val="standardContextual"/>
        </w:rPr>
        <w:t>For</w:t>
      </w:r>
      <w:proofErr w:type="gramEnd"/>
      <w:r>
        <w:rPr>
          <w:rFonts w:ascii="Arial" w:eastAsia="等线" w:hAnsi="Arial" w:cs="Arial" w:hint="eastAsia"/>
          <w:sz w:val="20"/>
          <w:szCs w:val="20"/>
          <w14:ligatures w14:val="standardContextual"/>
        </w:rPr>
        <w:t xml:space="preserve"> </w:t>
      </w:r>
      <w:r>
        <w:rPr>
          <w:rFonts w:ascii="Arial" w:eastAsia="等线" w:hAnsi="Arial" w:cs="Arial"/>
          <w:sz w:val="20"/>
          <w:szCs w:val="20"/>
          <w14:ligatures w14:val="standardContextual"/>
        </w:rPr>
        <w:t>the</w:t>
      </w:r>
      <w:r>
        <w:rPr>
          <w:rFonts w:ascii="Arial" w:eastAsia="等线" w:hAnsi="Arial" w:cs="Arial" w:hint="eastAsia"/>
          <w:sz w:val="20"/>
          <w:szCs w:val="20"/>
          <w14:ligatures w14:val="standardContextual"/>
        </w:rPr>
        <w:t xml:space="preserve"> questions from RAN4:</w:t>
      </w:r>
    </w:p>
    <w:tbl>
      <w:tblPr>
        <w:tblStyle w:val="afa"/>
        <w:tblW w:w="0" w:type="auto"/>
        <w:tblLook w:val="04A0" w:firstRow="1" w:lastRow="0" w:firstColumn="1" w:lastColumn="0" w:noHBand="0" w:noVBand="1"/>
      </w:tblPr>
      <w:tblGrid>
        <w:gridCol w:w="9624"/>
      </w:tblGrid>
      <w:tr w:rsidR="00100077" w:rsidTr="00E51AAD">
        <w:tc>
          <w:tcPr>
            <w:tcW w:w="9624" w:type="dxa"/>
          </w:tcPr>
          <w:p w:rsidR="00100077" w:rsidRPr="004157C5" w:rsidRDefault="00100077" w:rsidP="00E51AAD">
            <w:pPr>
              <w:spacing w:beforeLines="50" w:before="120" w:afterLines="50" w:after="120"/>
              <w:rPr>
                <w:rFonts w:ascii="Arial" w:eastAsia="宋体" w:hAnsi="Arial" w:cs="Arial"/>
                <w:bCs/>
                <w:kern w:val="0"/>
                <w:sz w:val="22"/>
                <w:szCs w:val="20"/>
              </w:rPr>
            </w:pPr>
            <w:r w:rsidRPr="004157C5">
              <w:rPr>
                <w:rFonts w:ascii="Arial" w:eastAsia="宋体" w:hAnsi="Arial" w:cs="Arial"/>
                <w:kern w:val="0"/>
                <w:sz w:val="22"/>
                <w:szCs w:val="20"/>
                <w:lang w:val="en-GB"/>
              </w:rPr>
              <w:t xml:space="preserve">In addition, RAN4 would like RAN2 to confirm which one of the following is the correct understanding of parameter </w:t>
            </w:r>
            <w:proofErr w:type="spellStart"/>
            <w:r w:rsidRPr="004157C5">
              <w:rPr>
                <w:rFonts w:ascii="Arial" w:eastAsia="宋体" w:hAnsi="Arial" w:cs="Arial"/>
                <w:bCs/>
                <w:kern w:val="0"/>
                <w:sz w:val="22"/>
                <w:szCs w:val="20"/>
              </w:rPr>
              <w:t>ssb-TimeOffset</w:t>
            </w:r>
            <w:proofErr w:type="spellEnd"/>
            <w:r w:rsidRPr="004157C5">
              <w:rPr>
                <w:rFonts w:ascii="Arial" w:eastAsia="宋体" w:hAnsi="Arial" w:cs="Arial"/>
                <w:bCs/>
                <w:kern w:val="0"/>
                <w:sz w:val="22"/>
                <w:szCs w:val="20"/>
              </w:rPr>
              <w:t xml:space="preserve">, </w:t>
            </w:r>
          </w:p>
          <w:p w:rsidR="00100077" w:rsidRPr="004157C5" w:rsidRDefault="00100077" w:rsidP="00E51AAD">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4157C5">
              <w:rPr>
                <w:rFonts w:ascii="Arial" w:eastAsia="宋体" w:hAnsi="Arial" w:cs="Arial"/>
                <w:kern w:val="0"/>
                <w:sz w:val="22"/>
                <w:szCs w:val="20"/>
                <w:lang w:val="en-GB" w:eastAsia="en-US"/>
              </w:rPr>
              <w:t xml:space="preserve">Option 1: the relative offset between the SSB of the source satellite and the SSB of the target satellite, and the starting boundaries of SFN0 of the source satellite and the target </w:t>
            </w:r>
            <w:r w:rsidRPr="004157C5">
              <w:rPr>
                <w:rFonts w:ascii="Arial" w:eastAsia="宋体" w:hAnsi="Arial" w:cs="Arial"/>
                <w:kern w:val="0"/>
                <w:sz w:val="22"/>
                <w:szCs w:val="20"/>
                <w:lang w:val="en-GB" w:eastAsia="en-US"/>
              </w:rPr>
              <w:lastRenderedPageBreak/>
              <w:t>satellites are aligned at the uplink time synchronization reference point</w:t>
            </w:r>
          </w:p>
          <w:p w:rsidR="00100077" w:rsidRPr="004157C5" w:rsidRDefault="00100077" w:rsidP="00E51AAD">
            <w:pPr>
              <w:numPr>
                <w:ilvl w:val="0"/>
                <w:numId w:val="45"/>
              </w:numPr>
              <w:overflowPunct w:val="0"/>
              <w:autoSpaceDE w:val="0"/>
              <w:autoSpaceDN w:val="0"/>
              <w:adjustRightInd w:val="0"/>
              <w:spacing w:beforeLines="50" w:before="120" w:afterLines="50" w:after="120"/>
              <w:ind w:left="357" w:hanging="357"/>
              <w:rPr>
                <w:rFonts w:ascii="Arial" w:eastAsia="宋体" w:hAnsi="Arial" w:cs="Arial"/>
                <w:kern w:val="0"/>
                <w:sz w:val="22"/>
                <w:szCs w:val="20"/>
                <w:lang w:val="en-GB" w:eastAsia="en-US"/>
              </w:rPr>
            </w:pPr>
            <w:r w:rsidRPr="004157C5">
              <w:rPr>
                <w:rFonts w:ascii="Arial" w:eastAsia="宋体" w:hAnsi="Arial" w:cs="Arial"/>
                <w:kern w:val="0"/>
                <w:sz w:val="22"/>
                <w:szCs w:val="20"/>
                <w:lang w:val="en-GB" w:eastAsia="en-US"/>
              </w:rPr>
              <w:t>Option 2: the relative offset between the starting boundaries of SFN0 of the source satellite and the target satellite</w:t>
            </w:r>
          </w:p>
          <w:p w:rsidR="00100077" w:rsidRPr="004157C5" w:rsidRDefault="00100077" w:rsidP="00E51AAD">
            <w:pPr>
              <w:spacing w:beforeLines="50" w:before="120" w:afterLines="50" w:after="120"/>
              <w:rPr>
                <w:rFonts w:ascii="Arial" w:eastAsia="PMingLiU" w:hAnsi="Arial" w:cs="Arial"/>
                <w:kern w:val="0"/>
                <w:sz w:val="22"/>
                <w:szCs w:val="20"/>
                <w:lang w:val="en-GB"/>
              </w:rPr>
            </w:pPr>
            <w:bookmarkStart w:id="13" w:name="OLE_LINK25"/>
            <w:bookmarkStart w:id="14" w:name="OLE_LINK26"/>
            <w:r w:rsidRPr="004157C5">
              <w:rPr>
                <w:rFonts w:ascii="Arial" w:eastAsia="宋体" w:hAnsi="Arial" w:cs="Arial"/>
                <w:kern w:val="0"/>
                <w:sz w:val="22"/>
                <w:szCs w:val="20"/>
                <w:lang w:val="en-GB"/>
              </w:rPr>
              <w:t xml:space="preserve">Regarding the assumptions above, </w:t>
            </w:r>
            <w:r w:rsidRPr="004157C5">
              <w:rPr>
                <w:rFonts w:ascii="Arial" w:eastAsia="PMingLiU" w:hAnsi="Arial" w:cs="Arial"/>
                <w:kern w:val="0"/>
                <w:sz w:val="22"/>
                <w:szCs w:val="20"/>
                <w:lang w:val="en-GB"/>
              </w:rPr>
              <w:t xml:space="preserve">if option 1 is the correct understanding, </w:t>
            </w:r>
            <w:r w:rsidRPr="004157C5">
              <w:rPr>
                <w:rFonts w:ascii="Arial" w:eastAsia="宋体" w:hAnsi="Arial" w:cs="Arial"/>
                <w:kern w:val="0"/>
                <w:sz w:val="22"/>
                <w:szCs w:val="20"/>
                <w:lang w:val="en-GB"/>
              </w:rPr>
              <w:t>RAN4 kindly ask RAN1/2</w:t>
            </w:r>
            <w:r w:rsidRPr="004157C5">
              <w:rPr>
                <w:rFonts w:ascii="Arial" w:eastAsia="PMingLiU" w:hAnsi="Arial" w:cs="Arial"/>
                <w:kern w:val="0"/>
                <w:sz w:val="22"/>
                <w:szCs w:val="20"/>
                <w:lang w:val="en-GB"/>
              </w:rPr>
              <w:t>:</w:t>
            </w:r>
          </w:p>
          <w:p w:rsidR="00100077" w:rsidRPr="004157C5" w:rsidRDefault="00100077" w:rsidP="00E51AAD">
            <w:pPr>
              <w:spacing w:beforeLines="50" w:before="120" w:afterLines="50" w:after="120"/>
              <w:rPr>
                <w:rFonts w:ascii="Arial" w:eastAsia="PMingLiU" w:hAnsi="Arial" w:cs="Arial"/>
                <w:kern w:val="0"/>
                <w:sz w:val="22"/>
                <w:szCs w:val="20"/>
                <w:lang w:val="en-GB"/>
              </w:rPr>
            </w:pPr>
            <w:r w:rsidRPr="004157C5">
              <w:rPr>
                <w:rFonts w:ascii="Arial" w:eastAsia="PMingLiU" w:hAnsi="Arial" w:cs="Arial"/>
                <w:kern w:val="0"/>
                <w:sz w:val="22"/>
                <w:szCs w:val="20"/>
                <w:lang w:val="en-GB"/>
              </w:rPr>
              <w:t>1)</w:t>
            </w:r>
            <w:r w:rsidRPr="004157C5">
              <w:rPr>
                <w:rFonts w:ascii="Arial" w:eastAsia="宋体" w:hAnsi="Arial" w:cs="Arial"/>
                <w:kern w:val="0"/>
                <w:sz w:val="22"/>
                <w:szCs w:val="20"/>
                <w:lang w:val="en-GB"/>
              </w:rPr>
              <w:t xml:space="preserve"> </w:t>
            </w:r>
            <w:r w:rsidRPr="004157C5">
              <w:rPr>
                <w:rFonts w:ascii="Arial" w:eastAsia="PMingLiU" w:hAnsi="Arial" w:cs="Arial"/>
                <w:kern w:val="0"/>
                <w:sz w:val="22"/>
                <w:szCs w:val="20"/>
                <w:lang w:val="en-GB"/>
              </w:rPr>
              <w:t>W</w:t>
            </w:r>
            <w:r w:rsidRPr="004157C5">
              <w:rPr>
                <w:rFonts w:ascii="Arial" w:eastAsia="宋体" w:hAnsi="Arial" w:cs="Arial"/>
                <w:kern w:val="0"/>
                <w:sz w:val="22"/>
                <w:szCs w:val="20"/>
                <w:lang w:val="en-GB"/>
              </w:rPr>
              <w:t xml:space="preserve">hether it is feasible to configure </w:t>
            </w:r>
            <w:proofErr w:type="spellStart"/>
            <w:r w:rsidRPr="004157C5">
              <w:rPr>
                <w:rFonts w:ascii="Arial" w:eastAsia="宋体" w:hAnsi="Arial" w:cs="Arial"/>
                <w:kern w:val="0"/>
                <w:sz w:val="22"/>
                <w:szCs w:val="20"/>
                <w:lang w:val="en-GB"/>
              </w:rPr>
              <w:t>ssb-TimeOffset</w:t>
            </w:r>
            <w:proofErr w:type="spellEnd"/>
            <w:r w:rsidRPr="004157C5">
              <w:rPr>
                <w:rFonts w:ascii="Arial" w:eastAsia="宋体" w:hAnsi="Arial" w:cs="Arial"/>
                <w:kern w:val="0"/>
                <w:sz w:val="22"/>
                <w:szCs w:val="20"/>
                <w:lang w:val="en-GB"/>
              </w:rPr>
              <w:t xml:space="preserve"> with values other than multiple of 5.</w:t>
            </w:r>
          </w:p>
          <w:p w:rsidR="00100077" w:rsidRPr="004157C5" w:rsidRDefault="00100077" w:rsidP="00E51AAD">
            <w:pPr>
              <w:spacing w:beforeLines="50" w:before="120" w:afterLines="50" w:after="120"/>
              <w:rPr>
                <w:rFonts w:ascii="Arial" w:eastAsiaTheme="minorEastAsia" w:hAnsi="Arial" w:cs="Arial"/>
                <w:kern w:val="0"/>
                <w:sz w:val="22"/>
                <w:szCs w:val="20"/>
                <w:lang w:val="en-GB"/>
              </w:rPr>
            </w:pPr>
            <w:r w:rsidRPr="004157C5">
              <w:rPr>
                <w:rFonts w:ascii="Arial" w:eastAsia="PMingLiU" w:hAnsi="Arial" w:cs="Arial"/>
                <w:kern w:val="0"/>
                <w:sz w:val="22"/>
                <w:szCs w:val="20"/>
                <w:lang w:val="en-GB"/>
              </w:rPr>
              <w:t xml:space="preserve">2) How the half-frame indication and SFN indication bits are configured </w:t>
            </w:r>
            <w:r w:rsidRPr="004157C5">
              <w:rPr>
                <w:rFonts w:ascii="Arial" w:eastAsia="宋体" w:hAnsi="Arial" w:cs="Arial"/>
                <w:bCs/>
                <w:kern w:val="0"/>
                <w:sz w:val="22"/>
                <w:szCs w:val="20"/>
              </w:rPr>
              <w:t xml:space="preserve">during </w:t>
            </w:r>
            <w:r w:rsidRPr="004157C5">
              <w:rPr>
                <w:rFonts w:ascii="Arial" w:eastAsia="宋体" w:hAnsi="Arial" w:cs="Arial"/>
                <w:kern w:val="0"/>
                <w:sz w:val="22"/>
                <w:szCs w:val="20"/>
                <w:lang w:val="en-GB"/>
              </w:rPr>
              <w:t>[t-</w:t>
            </w:r>
            <w:proofErr w:type="spellStart"/>
            <w:r w:rsidRPr="004157C5">
              <w:rPr>
                <w:rFonts w:ascii="Arial" w:eastAsia="宋体" w:hAnsi="Arial" w:cs="Arial"/>
                <w:kern w:val="0"/>
                <w:sz w:val="22"/>
                <w:szCs w:val="20"/>
                <w:lang w:val="en-GB"/>
              </w:rPr>
              <w:t>ServiceStart</w:t>
            </w:r>
            <w:proofErr w:type="spellEnd"/>
            <w:r w:rsidRPr="004157C5">
              <w:rPr>
                <w:rFonts w:ascii="Arial" w:eastAsia="宋体" w:hAnsi="Arial" w:cs="Arial"/>
                <w:kern w:val="0"/>
                <w:sz w:val="22"/>
                <w:szCs w:val="20"/>
                <w:lang w:val="en-GB"/>
              </w:rPr>
              <w:t>, t-Service]</w:t>
            </w:r>
            <w:r w:rsidRPr="004157C5">
              <w:rPr>
                <w:rFonts w:ascii="Arial" w:eastAsia="PMingLiU" w:hAnsi="Arial" w:cs="Arial"/>
                <w:kern w:val="0"/>
                <w:sz w:val="22"/>
                <w:szCs w:val="20"/>
                <w:lang w:val="en-GB"/>
              </w:rPr>
              <w:t>.</w:t>
            </w:r>
            <w:bookmarkEnd w:id="13"/>
            <w:bookmarkEnd w:id="14"/>
          </w:p>
        </w:tc>
      </w:tr>
    </w:tbl>
    <w:p w:rsidR="009E20A6" w:rsidRDefault="009E20A6" w:rsidP="009E20A6">
      <w:pPr>
        <w:spacing w:before="180" w:after="180"/>
        <w:rPr>
          <w:rFonts w:ascii="Arial" w:eastAsia="等线" w:hAnsi="Arial" w:cs="Arial"/>
          <w:sz w:val="20"/>
          <w:szCs w:val="20"/>
          <w14:ligatures w14:val="standardContextual"/>
        </w:rPr>
      </w:pPr>
      <w:r w:rsidRPr="009A18FA">
        <w:rPr>
          <w:rFonts w:ascii="Arial" w:eastAsia="等线" w:hAnsi="Arial" w:cs="Arial" w:hint="eastAsia"/>
          <w:sz w:val="20"/>
          <w:szCs w:val="20"/>
          <w:u w:val="single"/>
          <w14:ligatures w14:val="standardContextual"/>
        </w:rPr>
        <w:lastRenderedPageBreak/>
        <w:t>RAN2</w:t>
      </w:r>
      <w:r w:rsidRPr="009A18FA">
        <w:rPr>
          <w:rFonts w:ascii="Arial" w:eastAsia="等线" w:hAnsi="Arial" w:cs="Arial"/>
          <w:sz w:val="20"/>
          <w:szCs w:val="20"/>
          <w:u w:val="single"/>
          <w14:ligatures w14:val="standardContextual"/>
        </w:rPr>
        <w:t>’</w:t>
      </w:r>
      <w:r w:rsidRPr="009A18FA">
        <w:rPr>
          <w:rFonts w:ascii="Arial" w:eastAsia="等线" w:hAnsi="Arial" w:cs="Arial" w:hint="eastAsia"/>
          <w:sz w:val="20"/>
          <w:szCs w:val="20"/>
          <w:u w:val="single"/>
          <w14:ligatures w14:val="standardContextual"/>
        </w:rPr>
        <w:t>s answer</w:t>
      </w:r>
      <w:r>
        <w:rPr>
          <w:rFonts w:ascii="Arial" w:eastAsia="等线" w:hAnsi="Arial" w:cs="Arial" w:hint="eastAsia"/>
          <w:sz w:val="20"/>
          <w:szCs w:val="20"/>
          <w:u w:val="single"/>
          <w14:ligatures w14:val="standardContextual"/>
        </w:rPr>
        <w:t>s</w:t>
      </w:r>
      <w:r>
        <w:rPr>
          <w:rFonts w:ascii="Arial" w:eastAsia="等线" w:hAnsi="Arial" w:cs="Arial" w:hint="eastAsia"/>
          <w:sz w:val="20"/>
          <w:szCs w:val="20"/>
          <w14:ligatures w14:val="standardContextual"/>
        </w:rPr>
        <w:t>:</w:t>
      </w:r>
    </w:p>
    <w:p w:rsidR="00100077" w:rsidRDefault="00100077" w:rsidP="00100077">
      <w:pPr>
        <w:spacing w:after="120"/>
        <w:rPr>
          <w:rFonts w:ascii="Arial" w:eastAsia="等线" w:hAnsi="Arial" w:cs="Arial"/>
          <w:sz w:val="20"/>
          <w:szCs w:val="20"/>
          <w14:ligatures w14:val="standardContextual"/>
        </w:rPr>
      </w:pPr>
      <w:r w:rsidRPr="004157C5">
        <w:rPr>
          <w:rFonts w:ascii="Arial" w:eastAsia="等线" w:hAnsi="Arial" w:cs="Arial"/>
          <w:sz w:val="20"/>
          <w:szCs w:val="20"/>
          <w14:ligatures w14:val="standardContextual"/>
        </w:rPr>
        <w:t xml:space="preserve">RAN2 confirms that for the understanding of parameter </w:t>
      </w:r>
      <w:proofErr w:type="spellStart"/>
      <w:r w:rsidRPr="004157C5">
        <w:rPr>
          <w:rFonts w:ascii="Arial" w:eastAsia="等线" w:hAnsi="Arial" w:cs="Arial"/>
          <w:sz w:val="20"/>
          <w:szCs w:val="20"/>
          <w14:ligatures w14:val="standardContextual"/>
        </w:rPr>
        <w:t>ssb-TimeOffset</w:t>
      </w:r>
      <w:proofErr w:type="spellEnd"/>
      <w:r w:rsidRPr="004157C5">
        <w:rPr>
          <w:rFonts w:ascii="Arial" w:eastAsia="等线" w:hAnsi="Arial" w:cs="Arial"/>
          <w:sz w:val="20"/>
          <w:szCs w:val="20"/>
          <w14:ligatures w14:val="standardContextual"/>
        </w:rPr>
        <w:t xml:space="preserve">, </w:t>
      </w:r>
      <w:r w:rsidR="00457126">
        <w:rPr>
          <w:rFonts w:ascii="Arial" w:eastAsia="等线" w:hAnsi="Arial" w:cs="Arial" w:hint="eastAsia"/>
          <w:sz w:val="20"/>
          <w:szCs w:val="20"/>
          <w14:ligatures w14:val="standardContextual"/>
        </w:rPr>
        <w:t>O</w:t>
      </w:r>
      <w:r w:rsidRPr="004157C5">
        <w:rPr>
          <w:rFonts w:ascii="Arial" w:eastAsia="等线" w:hAnsi="Arial" w:cs="Arial"/>
          <w:sz w:val="20"/>
          <w:szCs w:val="20"/>
          <w14:ligatures w14:val="standardContextual"/>
        </w:rPr>
        <w:t>ption 1 is correct.</w:t>
      </w:r>
    </w:p>
    <w:p w:rsidR="00D270F8" w:rsidRDefault="00D270F8" w:rsidP="00100077">
      <w:pPr>
        <w:spacing w:after="12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 xml:space="preserve">Regarding </w:t>
      </w:r>
      <w:r w:rsidR="00457126">
        <w:rPr>
          <w:rFonts w:ascii="Arial" w:eastAsia="等线" w:hAnsi="Arial" w:cs="Arial"/>
          <w:sz w:val="20"/>
          <w:szCs w:val="20"/>
          <w14:ligatures w14:val="standardContextual"/>
        </w:rPr>
        <w:t>the</w:t>
      </w:r>
      <w:r w:rsidR="00457126">
        <w:rPr>
          <w:rFonts w:ascii="Arial" w:eastAsia="等线" w:hAnsi="Arial" w:cs="Arial" w:hint="eastAsia"/>
          <w:sz w:val="20"/>
          <w:szCs w:val="20"/>
          <w14:ligatures w14:val="standardContextual"/>
        </w:rPr>
        <w:t xml:space="preserve"> </w:t>
      </w:r>
      <w:r>
        <w:rPr>
          <w:rFonts w:ascii="Arial" w:eastAsia="等线" w:hAnsi="Arial" w:cs="Arial" w:hint="eastAsia"/>
          <w:sz w:val="20"/>
          <w:szCs w:val="20"/>
          <w14:ligatures w14:val="standardContextual"/>
        </w:rPr>
        <w:t>questions in the case of Option 1:</w:t>
      </w:r>
    </w:p>
    <w:p w:rsidR="00100077" w:rsidRPr="00095686" w:rsidRDefault="00100077" w:rsidP="000A359D">
      <w:pPr>
        <w:pStyle w:val="af7"/>
        <w:numPr>
          <w:ilvl w:val="0"/>
          <w:numId w:val="51"/>
        </w:numPr>
        <w:spacing w:after="120"/>
        <w:rPr>
          <w:rFonts w:ascii="Arial" w:eastAsia="等线" w:hAnsi="Arial" w:cs="Arial"/>
          <w:sz w:val="20"/>
          <w:szCs w:val="20"/>
          <w14:ligatures w14:val="standardContextual"/>
        </w:rPr>
      </w:pPr>
      <w:r w:rsidRPr="00095686">
        <w:rPr>
          <w:rFonts w:ascii="Arial" w:eastAsia="等线" w:hAnsi="Arial" w:cs="Arial"/>
          <w:sz w:val="20"/>
          <w:szCs w:val="20"/>
          <w14:ligatures w14:val="standardContextual"/>
        </w:rPr>
        <w:t xml:space="preserve">For question 1), </w:t>
      </w:r>
      <w:r w:rsidR="000A359D" w:rsidRPr="000A359D">
        <w:rPr>
          <w:rFonts w:ascii="Arial" w:eastAsia="等线" w:hAnsi="Arial" w:cs="Arial"/>
          <w:sz w:val="20"/>
          <w:szCs w:val="20"/>
          <w:lang w:val="en-GB"/>
          <w14:ligatures w14:val="standardContextual"/>
        </w:rPr>
        <w:t xml:space="preserve">RAN2 confirms that to follow the legacy SSB design, the </w:t>
      </w:r>
      <w:proofErr w:type="spellStart"/>
      <w:r w:rsidR="000A359D" w:rsidRPr="000A359D">
        <w:rPr>
          <w:rFonts w:ascii="Arial" w:eastAsia="等线" w:hAnsi="Arial" w:cs="Arial"/>
          <w:sz w:val="20"/>
          <w:szCs w:val="20"/>
          <w:lang w:val="en-GB"/>
          <w14:ligatures w14:val="standardContextual"/>
        </w:rPr>
        <w:t>ssb-TimeOffset</w:t>
      </w:r>
      <w:proofErr w:type="spellEnd"/>
      <w:r w:rsidR="000A359D" w:rsidRPr="000A359D">
        <w:rPr>
          <w:rFonts w:ascii="Arial" w:eastAsia="等线" w:hAnsi="Arial" w:cs="Arial"/>
          <w:sz w:val="20"/>
          <w:szCs w:val="20"/>
          <w:lang w:val="en-GB"/>
          <w14:ligatures w14:val="standardContextual"/>
        </w:rPr>
        <w:t xml:space="preserve"> should not be configured with values other than multiple of 5, in the case of satellite switch with re-sync</w:t>
      </w:r>
      <w:r w:rsidRPr="00095686">
        <w:rPr>
          <w:rFonts w:ascii="Arial" w:eastAsia="等线" w:hAnsi="Arial" w:cs="Arial"/>
          <w:sz w:val="20"/>
          <w:szCs w:val="20"/>
          <w14:ligatures w14:val="standardContextual"/>
        </w:rPr>
        <w:t>.</w:t>
      </w:r>
    </w:p>
    <w:p w:rsidR="00100077" w:rsidRPr="00095686" w:rsidRDefault="00100077" w:rsidP="000A359D">
      <w:pPr>
        <w:pStyle w:val="af7"/>
        <w:numPr>
          <w:ilvl w:val="0"/>
          <w:numId w:val="51"/>
        </w:numPr>
        <w:spacing w:after="120"/>
        <w:rPr>
          <w:rFonts w:ascii="Arial" w:eastAsia="等线" w:hAnsi="Arial" w:cs="Arial"/>
          <w:sz w:val="20"/>
          <w:szCs w:val="20"/>
          <w14:ligatures w14:val="standardContextual"/>
        </w:rPr>
      </w:pPr>
      <w:r w:rsidRPr="00095686">
        <w:rPr>
          <w:rFonts w:ascii="Arial" w:eastAsia="等线" w:hAnsi="Arial" w:cs="Arial"/>
          <w:sz w:val="20"/>
          <w:szCs w:val="20"/>
          <w14:ligatures w14:val="standardContextual"/>
        </w:rPr>
        <w:t xml:space="preserve">For question 2), </w:t>
      </w:r>
      <w:r w:rsidR="00D270F8">
        <w:rPr>
          <w:rFonts w:ascii="Arial" w:eastAsia="等线" w:hAnsi="Arial" w:cs="Arial" w:hint="eastAsia"/>
          <w:sz w:val="20"/>
          <w:szCs w:val="20"/>
          <w14:ligatures w14:val="standardContextual"/>
        </w:rPr>
        <w:t xml:space="preserve">RAN2 understands that </w:t>
      </w:r>
      <w:r w:rsidR="000A359D">
        <w:rPr>
          <w:rFonts w:ascii="Arial" w:eastAsia="等线" w:hAnsi="Arial" w:cs="Arial" w:hint="eastAsia"/>
          <w:sz w:val="20"/>
          <w:szCs w:val="20"/>
          <w14:ligatures w14:val="standardContextual"/>
        </w:rPr>
        <w:t>t</w:t>
      </w:r>
      <w:r w:rsidR="000A359D" w:rsidRPr="000A359D">
        <w:rPr>
          <w:rFonts w:ascii="Arial" w:eastAsia="等线" w:hAnsi="Arial" w:cs="Arial"/>
          <w:sz w:val="20"/>
          <w:szCs w:val="20"/>
          <w14:ligatures w14:val="standardContextual"/>
        </w:rPr>
        <w:t xml:space="preserve">he </w:t>
      </w:r>
      <w:proofErr w:type="spellStart"/>
      <w:r w:rsidR="000A359D" w:rsidRPr="000A359D">
        <w:rPr>
          <w:rFonts w:ascii="Arial" w:eastAsia="等线" w:hAnsi="Arial" w:cs="Arial"/>
          <w:sz w:val="20"/>
          <w:szCs w:val="20"/>
          <w14:ligatures w14:val="standardContextual"/>
        </w:rPr>
        <w:t>gNB</w:t>
      </w:r>
      <w:proofErr w:type="spellEnd"/>
      <w:r w:rsidR="000A359D" w:rsidRPr="000A359D">
        <w:rPr>
          <w:rFonts w:ascii="Arial" w:eastAsia="等线" w:hAnsi="Arial" w:cs="Arial"/>
          <w:sz w:val="20"/>
          <w:szCs w:val="20"/>
          <w14:ligatures w14:val="standardContextual"/>
        </w:rPr>
        <w:t xml:space="preserve"> on the ground sends SSBs to the source satellite and the target satellite at different half frames (with the time offset </w:t>
      </w:r>
      <w:proofErr w:type="spellStart"/>
      <w:r w:rsidR="000A359D" w:rsidRPr="000A359D">
        <w:rPr>
          <w:rFonts w:ascii="Arial" w:eastAsia="等线" w:hAnsi="Arial" w:cs="Arial"/>
          <w:sz w:val="20"/>
          <w:szCs w:val="20"/>
          <w14:ligatures w14:val="standardContextual"/>
        </w:rPr>
        <w:t>ssb-TimeOffset</w:t>
      </w:r>
      <w:proofErr w:type="spellEnd"/>
      <w:r w:rsidR="000A359D" w:rsidRPr="000A359D">
        <w:rPr>
          <w:rFonts w:ascii="Arial" w:eastAsia="等线" w:hAnsi="Arial" w:cs="Arial"/>
          <w:sz w:val="20"/>
          <w:szCs w:val="20"/>
          <w14:ligatures w14:val="standardContextual"/>
        </w:rPr>
        <w:t>) referring to the timing at uplink reference point. The PBCH received from the source satellite and target satellite configure the actual half-frame indication and SFN indication values where the SSBs were sent to them respectively (with the uplink reference point as the timing reference)</w:t>
      </w:r>
      <w:r w:rsidRPr="00095686">
        <w:rPr>
          <w:rFonts w:ascii="Arial" w:eastAsia="等线" w:hAnsi="Arial" w:cs="Arial"/>
          <w:sz w:val="20"/>
          <w:szCs w:val="20"/>
          <w14:ligatures w14:val="standardContextual"/>
        </w:rPr>
        <w:t>.</w:t>
      </w:r>
    </w:p>
    <w:p w:rsidR="00100077" w:rsidRDefault="00100077" w:rsidP="00100077">
      <w:pPr>
        <w:spacing w:after="120"/>
        <w:rPr>
          <w:rFonts w:ascii="Arial" w:eastAsia="等线" w:hAnsi="Arial" w:cs="Arial"/>
          <w:sz w:val="20"/>
          <w:szCs w:val="20"/>
          <w14:ligatures w14:val="standardContextual"/>
        </w:rPr>
      </w:pPr>
    </w:p>
    <w:p w:rsidR="00100077" w:rsidRPr="00E262BA" w:rsidRDefault="00100077" w:rsidP="00100077">
      <w:pPr>
        <w:spacing w:after="120"/>
        <w:rPr>
          <w:rFonts w:ascii="Arial" w:eastAsia="等线" w:hAnsi="Arial" w:cs="Arial"/>
          <w:sz w:val="20"/>
          <w:szCs w:val="20"/>
          <w14:ligatures w14:val="standardContextual"/>
        </w:rPr>
      </w:pPr>
      <w:r>
        <w:rPr>
          <w:rFonts w:ascii="Arial" w:eastAsia="等线" w:hAnsi="Arial" w:cs="Arial"/>
          <w:sz w:val="20"/>
          <w:szCs w:val="20"/>
          <w14:ligatures w14:val="standardContextual"/>
        </w:rPr>
        <w:t>B</w:t>
      </w:r>
      <w:r>
        <w:rPr>
          <w:rFonts w:ascii="Arial" w:eastAsia="等线" w:hAnsi="Arial" w:cs="Arial" w:hint="eastAsia"/>
          <w:sz w:val="20"/>
          <w:szCs w:val="20"/>
          <w14:ligatures w14:val="standardContextual"/>
        </w:rPr>
        <w:t>ased on the reply from RAN1 and RAN4, RAN2 ha</w:t>
      </w:r>
      <w:r w:rsidR="002C3EA2">
        <w:rPr>
          <w:rFonts w:ascii="Arial" w:eastAsia="等线" w:hAnsi="Arial" w:cs="Arial" w:hint="eastAsia"/>
          <w:sz w:val="20"/>
          <w:szCs w:val="20"/>
          <w14:ligatures w14:val="standardContextual"/>
        </w:rPr>
        <w:t>d</w:t>
      </w:r>
      <w:r>
        <w:rPr>
          <w:rFonts w:ascii="Arial" w:eastAsia="等线" w:hAnsi="Arial" w:cs="Arial" w:hint="eastAsia"/>
          <w:sz w:val="20"/>
          <w:szCs w:val="20"/>
          <w14:ligatures w14:val="standardContextual"/>
        </w:rPr>
        <w:t xml:space="preserve"> a further </w:t>
      </w:r>
      <w:r>
        <w:rPr>
          <w:rFonts w:ascii="Arial" w:eastAsia="等线" w:hAnsi="Arial" w:cs="Arial"/>
          <w:sz w:val="20"/>
          <w:szCs w:val="20"/>
          <w14:ligatures w14:val="standardContextual"/>
        </w:rPr>
        <w:t>discussion</w:t>
      </w:r>
      <w:r>
        <w:rPr>
          <w:rFonts w:ascii="Arial" w:eastAsia="等线" w:hAnsi="Arial" w:cs="Arial" w:hint="eastAsia"/>
          <w:sz w:val="20"/>
          <w:szCs w:val="20"/>
          <w14:ligatures w14:val="standardContextual"/>
        </w:rPr>
        <w:t xml:space="preserve"> and </w:t>
      </w:r>
      <w:r w:rsidR="002C3EA2">
        <w:rPr>
          <w:rFonts w:ascii="Arial" w:eastAsia="等线" w:hAnsi="Arial" w:cs="Arial" w:hint="eastAsia"/>
          <w:sz w:val="20"/>
          <w:szCs w:val="20"/>
          <w14:ligatures w14:val="standardContextual"/>
        </w:rPr>
        <w:t>agreed</w:t>
      </w:r>
      <w:r>
        <w:rPr>
          <w:rFonts w:ascii="Arial" w:eastAsia="等线" w:hAnsi="Arial" w:cs="Arial" w:hint="eastAsia"/>
          <w:sz w:val="20"/>
          <w:szCs w:val="20"/>
          <w14:ligatures w14:val="standardContextual"/>
        </w:rPr>
        <w:t xml:space="preserve"> that temporar</w:t>
      </w:r>
      <w:r w:rsidR="000B79EB">
        <w:rPr>
          <w:rFonts w:ascii="Arial" w:eastAsia="等线" w:hAnsi="Arial" w:cs="Arial" w:hint="eastAsia"/>
          <w:sz w:val="20"/>
          <w:szCs w:val="20"/>
          <w14:ligatures w14:val="standardContextual"/>
        </w:rPr>
        <w:t>y</w:t>
      </w:r>
      <w:r>
        <w:rPr>
          <w:rFonts w:ascii="Arial" w:eastAsia="等线" w:hAnsi="Arial" w:cs="Arial" w:hint="eastAsia"/>
          <w:sz w:val="20"/>
          <w:szCs w:val="20"/>
          <w14:ligatures w14:val="standardContextual"/>
        </w:rPr>
        <w:t xml:space="preserve"> SSB pattern shift is not supported by RAN2.</w:t>
      </w:r>
    </w:p>
    <w:p w:rsidR="00100077" w:rsidRPr="00E262BA" w:rsidRDefault="00100077" w:rsidP="00100077">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2</w:t>
      </w:r>
      <w:r w:rsidRPr="00E262BA">
        <w:rPr>
          <w:rFonts w:ascii="Arial" w:eastAsia="宋体" w:hAnsi="Arial" w:cs="Times New Roman"/>
          <w:kern w:val="0"/>
          <w:sz w:val="36"/>
          <w:szCs w:val="36"/>
          <w:lang w:val="en-GB" w:eastAsia="en-GB"/>
        </w:rPr>
        <w:tab/>
        <w:t>Actions</w:t>
      </w:r>
    </w:p>
    <w:p w:rsidR="00100077" w:rsidRPr="00E262BA" w:rsidRDefault="00100077" w:rsidP="00100077">
      <w:pPr>
        <w:spacing w:after="160" w:line="276" w:lineRule="auto"/>
        <w:ind w:left="1985" w:hanging="1985"/>
        <w:rPr>
          <w:rFonts w:ascii="Arial" w:eastAsia="等线" w:hAnsi="Arial" w:cs="Arial"/>
          <w:b/>
          <w:sz w:val="20"/>
          <w:szCs w:val="20"/>
          <w14:ligatures w14:val="standardContextual"/>
        </w:rPr>
      </w:pPr>
      <w:r w:rsidRPr="00E262BA">
        <w:rPr>
          <w:rFonts w:ascii="Arial" w:eastAsia="等线" w:hAnsi="Arial" w:cs="Arial"/>
          <w:b/>
          <w:sz w:val="20"/>
          <w:szCs w:val="20"/>
          <w14:ligatures w14:val="standardContextual"/>
        </w:rPr>
        <w:t xml:space="preserve">To </w:t>
      </w:r>
      <w:r>
        <w:rPr>
          <w:rFonts w:ascii="Arial" w:eastAsia="等线" w:hAnsi="Arial" w:cs="Arial" w:hint="eastAsia"/>
          <w:b/>
          <w:sz w:val="20"/>
          <w:szCs w:val="20"/>
          <w14:ligatures w14:val="standardContextual"/>
        </w:rPr>
        <w:t>RAN1 and RAN4:</w:t>
      </w:r>
    </w:p>
    <w:p w:rsidR="00100077" w:rsidRDefault="00100077" w:rsidP="00100077">
      <w:pPr>
        <w:spacing w:after="160" w:line="276" w:lineRule="auto"/>
        <w:ind w:left="993" w:hanging="993"/>
        <w:rPr>
          <w:rFonts w:ascii="Arial" w:eastAsia="等线" w:hAnsi="Arial" w:cs="Arial"/>
          <w:sz w:val="20"/>
          <w:szCs w:val="20"/>
          <w14:ligatures w14:val="standardContextual"/>
        </w:rPr>
      </w:pPr>
      <w:r w:rsidRPr="00E262BA">
        <w:rPr>
          <w:rFonts w:ascii="Arial" w:eastAsia="等线" w:hAnsi="Arial" w:cs="Arial"/>
          <w:b/>
          <w:sz w:val="20"/>
          <w:szCs w:val="20"/>
          <w14:ligatures w14:val="standardContextual"/>
        </w:rPr>
        <w:t xml:space="preserve">ACTION: </w:t>
      </w:r>
      <w:r w:rsidRPr="00E262BA">
        <w:rPr>
          <w:rFonts w:ascii="Arial" w:eastAsia="等线" w:hAnsi="Arial" w:cs="Arial"/>
          <w:b/>
          <w:color w:val="0070C0"/>
          <w:sz w:val="20"/>
          <w:szCs w:val="20"/>
          <w14:ligatures w14:val="standardContextual"/>
        </w:rPr>
        <w:tab/>
      </w:r>
      <w:r w:rsidRPr="00E262BA">
        <w:rPr>
          <w:rFonts w:ascii="Arial" w:eastAsia="等线" w:hAnsi="Arial" w:cs="Arial"/>
          <w:sz w:val="20"/>
          <w:szCs w:val="20"/>
          <w14:ligatures w14:val="standardContextual"/>
        </w:rPr>
        <w:t>RAN</w:t>
      </w:r>
      <w:r w:rsidRPr="00E262BA">
        <w:rPr>
          <w:rFonts w:ascii="Arial" w:eastAsia="等线" w:hAnsi="Arial" w:cs="Arial" w:hint="eastAsia"/>
          <w:sz w:val="20"/>
          <w:szCs w:val="20"/>
          <w14:ligatures w14:val="standardContextual"/>
        </w:rPr>
        <w:t>2</w:t>
      </w:r>
      <w:r w:rsidRPr="00E262BA">
        <w:rPr>
          <w:rFonts w:ascii="Arial" w:eastAsia="等线" w:hAnsi="Arial" w:cs="Arial"/>
          <w:sz w:val="20"/>
          <w:szCs w:val="20"/>
          <w14:ligatures w14:val="standardContextual"/>
        </w:rPr>
        <w:t xml:space="preserve"> respectfully asks</w:t>
      </w:r>
      <w:r w:rsidRPr="00E262BA">
        <w:rPr>
          <w:rFonts w:ascii="Arial" w:eastAsia="等线" w:hAnsi="Arial" w:cs="Arial" w:hint="eastAsia"/>
          <w:sz w:val="20"/>
          <w:szCs w:val="20"/>
          <w14:ligatures w14:val="standardContextual"/>
        </w:rPr>
        <w:t xml:space="preserve"> </w:t>
      </w:r>
      <w:r>
        <w:rPr>
          <w:rFonts w:ascii="Arial" w:eastAsia="等线" w:hAnsi="Arial" w:cs="Arial" w:hint="eastAsia"/>
          <w:sz w:val="20"/>
          <w:szCs w:val="20"/>
          <w14:ligatures w14:val="standardContextual"/>
        </w:rPr>
        <w:t xml:space="preserve">RAN1 and RAN4 to take </w:t>
      </w:r>
      <w:r>
        <w:rPr>
          <w:rFonts w:ascii="Arial" w:eastAsia="等线" w:hAnsi="Arial" w:cs="Arial"/>
          <w:sz w:val="20"/>
          <w:szCs w:val="20"/>
          <w14:ligatures w14:val="standardContextual"/>
        </w:rPr>
        <w:t>the</w:t>
      </w:r>
      <w:r>
        <w:rPr>
          <w:rFonts w:ascii="Arial" w:eastAsia="等线" w:hAnsi="Arial" w:cs="Arial" w:hint="eastAsia"/>
          <w:sz w:val="20"/>
          <w:szCs w:val="20"/>
          <w14:ligatures w14:val="standardContextual"/>
        </w:rPr>
        <w:t xml:space="preserve"> above information into account</w:t>
      </w:r>
      <w:r w:rsidRPr="00E262BA">
        <w:rPr>
          <w:rFonts w:ascii="Arial" w:eastAsia="等线" w:hAnsi="Arial" w:cs="Arial"/>
          <w:sz w:val="20"/>
          <w:szCs w:val="20"/>
          <w14:ligatures w14:val="standardContextual"/>
        </w:rPr>
        <w:t>.</w:t>
      </w:r>
    </w:p>
    <w:p w:rsidR="00100077" w:rsidRPr="00E262BA" w:rsidRDefault="00100077" w:rsidP="00100077">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3</w:t>
      </w:r>
      <w:r w:rsidRPr="00E262BA">
        <w:rPr>
          <w:rFonts w:ascii="Arial" w:eastAsia="宋体" w:hAnsi="Arial" w:cs="Times New Roman"/>
          <w:kern w:val="0"/>
          <w:sz w:val="36"/>
          <w:szCs w:val="36"/>
          <w:lang w:val="en-GB" w:eastAsia="en-GB"/>
        </w:rPr>
        <w:tab/>
        <w:t xml:space="preserve">Dates of next </w:t>
      </w:r>
      <w:r w:rsidRPr="00E262BA">
        <w:rPr>
          <w:rFonts w:ascii="Arial" w:eastAsia="宋体" w:hAnsi="Arial" w:cs="Arial"/>
          <w:bCs/>
          <w:kern w:val="0"/>
          <w:sz w:val="36"/>
          <w:szCs w:val="36"/>
          <w:lang w:val="en-GB" w:eastAsia="en-GB"/>
        </w:rPr>
        <w:t xml:space="preserve">TSG </w:t>
      </w:r>
      <w:r w:rsidRPr="00E262BA">
        <w:rPr>
          <w:rFonts w:ascii="Arial" w:eastAsia="宋体" w:hAnsi="Arial" w:cs="Arial"/>
          <w:kern w:val="0"/>
          <w:sz w:val="36"/>
          <w:szCs w:val="36"/>
          <w:lang w:val="en-GB"/>
        </w:rPr>
        <w:t>RAN</w:t>
      </w:r>
      <w:r w:rsidRPr="00E262BA">
        <w:rPr>
          <w:rFonts w:ascii="Arial" w:eastAsia="宋体" w:hAnsi="Arial" w:cs="Arial"/>
          <w:bCs/>
          <w:kern w:val="0"/>
          <w:sz w:val="36"/>
          <w:szCs w:val="36"/>
          <w:lang w:val="en-GB" w:eastAsia="en-GB"/>
        </w:rPr>
        <w:t xml:space="preserve"> WG</w:t>
      </w:r>
      <w:r w:rsidRPr="00E262BA">
        <w:rPr>
          <w:rFonts w:ascii="Arial" w:eastAsia="宋体" w:hAnsi="Arial" w:cs="Arial" w:hint="eastAsia"/>
          <w:bCs/>
          <w:kern w:val="0"/>
          <w:sz w:val="36"/>
          <w:szCs w:val="36"/>
        </w:rPr>
        <w:t>2</w:t>
      </w:r>
      <w:r w:rsidRPr="00E262BA">
        <w:rPr>
          <w:rFonts w:ascii="Arial" w:eastAsia="宋体" w:hAnsi="Arial" w:cs="Arial"/>
          <w:bCs/>
          <w:kern w:val="0"/>
          <w:sz w:val="36"/>
          <w:szCs w:val="36"/>
          <w:lang w:val="en-GB" w:eastAsia="en-GB"/>
        </w:rPr>
        <w:t xml:space="preserve"> </w:t>
      </w:r>
      <w:r w:rsidRPr="00E262BA">
        <w:rPr>
          <w:rFonts w:ascii="Arial" w:eastAsia="宋体" w:hAnsi="Arial" w:cs="Times New Roman"/>
          <w:kern w:val="0"/>
          <w:sz w:val="36"/>
          <w:szCs w:val="36"/>
          <w:lang w:val="en-GB" w:eastAsia="en-GB"/>
        </w:rPr>
        <w:t>meetings</w:t>
      </w:r>
    </w:p>
    <w:p w:rsidR="00100077" w:rsidRPr="00E262BA" w:rsidRDefault="00100077" w:rsidP="00100077">
      <w:pPr>
        <w:tabs>
          <w:tab w:val="left" w:pos="3544"/>
          <w:tab w:val="left" w:pos="7230"/>
        </w:tabs>
        <w:overflowPunct w:val="0"/>
        <w:autoSpaceDE w:val="0"/>
        <w:autoSpaceDN w:val="0"/>
        <w:adjustRightInd w:val="0"/>
        <w:spacing w:after="180"/>
        <w:ind w:left="2268" w:hanging="2268"/>
        <w:rPr>
          <w:rFonts w:ascii="Times New Roman" w:eastAsia="宋体" w:hAnsi="Times New Roman" w:cs="Times New Roman"/>
          <w:kern w:val="0"/>
          <w:sz w:val="20"/>
          <w:szCs w:val="20"/>
        </w:rPr>
      </w:pPr>
      <w:r>
        <w:rPr>
          <w:rFonts w:ascii="Arial" w:eastAsia="Times New Roman" w:hAnsi="Arial" w:cs="Arial"/>
          <w:kern w:val="0"/>
          <w:sz w:val="20"/>
          <w:szCs w:val="20"/>
          <w:lang w:val="en-GB"/>
        </w:rPr>
        <w:t>TSG RAN WG2 Meeting #1</w:t>
      </w:r>
      <w:r>
        <w:rPr>
          <w:rFonts w:ascii="Arial" w:hAnsi="Arial" w:cs="Arial" w:hint="eastAsia"/>
          <w:kern w:val="0"/>
          <w:sz w:val="20"/>
          <w:szCs w:val="20"/>
          <w:lang w:val="en-GB"/>
        </w:rPr>
        <w:t>30</w:t>
      </w:r>
      <w:r w:rsidRPr="00E262BA">
        <w:rPr>
          <w:rFonts w:ascii="Arial" w:eastAsia="Times New Roman" w:hAnsi="Arial" w:cs="Arial"/>
          <w:kern w:val="0"/>
          <w:sz w:val="20"/>
          <w:szCs w:val="20"/>
          <w:lang w:val="en-GB"/>
        </w:rPr>
        <w:tab/>
      </w:r>
      <w:r w:rsidRPr="00E262BA">
        <w:rPr>
          <w:rFonts w:ascii="Arial" w:eastAsia="等线" w:hAnsi="Arial" w:cs="Arial"/>
          <w:kern w:val="0"/>
          <w:sz w:val="20"/>
          <w:szCs w:val="20"/>
          <w:lang w:val="en-GB"/>
        </w:rPr>
        <w:t>2025-0</w:t>
      </w:r>
      <w:r>
        <w:rPr>
          <w:rFonts w:ascii="Arial" w:eastAsia="等线" w:hAnsi="Arial" w:cs="Arial" w:hint="eastAsia"/>
          <w:kern w:val="0"/>
          <w:sz w:val="20"/>
          <w:szCs w:val="20"/>
          <w:lang w:val="en-GB"/>
        </w:rPr>
        <w:t>5</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19</w:t>
      </w:r>
      <w:r w:rsidRPr="00E262BA">
        <w:rPr>
          <w:rFonts w:ascii="Arial" w:eastAsia="等线" w:hAnsi="Arial" w:cs="Arial"/>
          <w:kern w:val="0"/>
          <w:sz w:val="20"/>
          <w:szCs w:val="20"/>
          <w:lang w:val="en-GB"/>
        </w:rPr>
        <w:t xml:space="preserve"> - 2025-0</w:t>
      </w:r>
      <w:r>
        <w:rPr>
          <w:rFonts w:ascii="Arial" w:eastAsia="等线" w:hAnsi="Arial" w:cs="Arial" w:hint="eastAsia"/>
          <w:kern w:val="0"/>
          <w:sz w:val="20"/>
          <w:szCs w:val="20"/>
          <w:lang w:val="en-GB"/>
        </w:rPr>
        <w:t>5</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23</w:t>
      </w:r>
      <w:r w:rsidRPr="00E262BA">
        <w:rPr>
          <w:rFonts w:ascii="Arial" w:eastAsia="等线" w:hAnsi="Arial" w:cs="Arial"/>
          <w:kern w:val="0"/>
          <w:sz w:val="20"/>
          <w:szCs w:val="20"/>
          <w:lang w:val="en-GB"/>
        </w:rPr>
        <w:t xml:space="preserve"> </w:t>
      </w:r>
      <w:r w:rsidRPr="00E262BA">
        <w:rPr>
          <w:rFonts w:ascii="Arial" w:eastAsia="等线" w:hAnsi="Arial" w:cs="Arial"/>
          <w:kern w:val="0"/>
          <w:sz w:val="20"/>
          <w:szCs w:val="20"/>
          <w:lang w:val="en-GB"/>
        </w:rPr>
        <w:tab/>
      </w:r>
      <w:r>
        <w:rPr>
          <w:rFonts w:ascii="Arial" w:eastAsia="等线" w:hAnsi="Arial" w:cs="Arial"/>
          <w:kern w:val="0"/>
          <w:sz w:val="20"/>
          <w:szCs w:val="20"/>
          <w:lang w:val="en-GB"/>
        </w:rPr>
        <w:t>Malta</w:t>
      </w:r>
      <w:r>
        <w:rPr>
          <w:rFonts w:ascii="Arial" w:eastAsia="等线" w:hAnsi="Arial" w:cs="Arial" w:hint="eastAsia"/>
          <w:kern w:val="0"/>
          <w:sz w:val="20"/>
          <w:szCs w:val="20"/>
          <w:lang w:val="en-GB"/>
        </w:rPr>
        <w:t>, MT</w:t>
      </w:r>
    </w:p>
    <w:p w:rsidR="007F208F" w:rsidRPr="00E262BA" w:rsidRDefault="007F208F" w:rsidP="007F208F">
      <w:pPr>
        <w:tabs>
          <w:tab w:val="left" w:pos="3544"/>
          <w:tab w:val="left" w:pos="7230"/>
        </w:tabs>
        <w:overflowPunct w:val="0"/>
        <w:autoSpaceDE w:val="0"/>
        <w:autoSpaceDN w:val="0"/>
        <w:adjustRightInd w:val="0"/>
        <w:spacing w:after="180"/>
        <w:ind w:left="2268" w:hanging="2268"/>
        <w:rPr>
          <w:rFonts w:ascii="Times New Roman" w:eastAsia="宋体" w:hAnsi="Times New Roman" w:cs="Times New Roman"/>
          <w:kern w:val="0"/>
          <w:sz w:val="20"/>
          <w:szCs w:val="20"/>
        </w:rPr>
      </w:pPr>
      <w:r>
        <w:rPr>
          <w:rFonts w:ascii="Arial" w:eastAsia="Times New Roman" w:hAnsi="Arial" w:cs="Arial"/>
          <w:kern w:val="0"/>
          <w:sz w:val="20"/>
          <w:szCs w:val="20"/>
          <w:lang w:val="en-GB"/>
        </w:rPr>
        <w:t>TSG RAN WG2 Meeting #1</w:t>
      </w:r>
      <w:r>
        <w:rPr>
          <w:rFonts w:ascii="Arial" w:hAnsi="Arial" w:cs="Arial" w:hint="eastAsia"/>
          <w:kern w:val="0"/>
          <w:sz w:val="20"/>
          <w:szCs w:val="20"/>
          <w:lang w:val="en-GB"/>
        </w:rPr>
        <w:t>31</w:t>
      </w:r>
      <w:r w:rsidRPr="00E262BA">
        <w:rPr>
          <w:rFonts w:ascii="Arial" w:eastAsia="Times New Roman" w:hAnsi="Arial" w:cs="Arial"/>
          <w:kern w:val="0"/>
          <w:sz w:val="20"/>
          <w:szCs w:val="20"/>
          <w:lang w:val="en-GB"/>
        </w:rPr>
        <w:tab/>
      </w:r>
      <w:r w:rsidRPr="00E262BA">
        <w:rPr>
          <w:rFonts w:ascii="Arial" w:eastAsia="等线" w:hAnsi="Arial" w:cs="Arial"/>
          <w:kern w:val="0"/>
          <w:sz w:val="20"/>
          <w:szCs w:val="20"/>
          <w:lang w:val="en-GB"/>
        </w:rPr>
        <w:t>2025-0</w:t>
      </w:r>
      <w:r>
        <w:rPr>
          <w:rFonts w:ascii="Arial" w:eastAsia="等线" w:hAnsi="Arial" w:cs="Arial" w:hint="eastAsia"/>
          <w:kern w:val="0"/>
          <w:sz w:val="20"/>
          <w:szCs w:val="20"/>
          <w:lang w:val="en-GB"/>
        </w:rPr>
        <w:t>8</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25</w:t>
      </w:r>
      <w:r w:rsidRPr="00E262BA">
        <w:rPr>
          <w:rFonts w:ascii="Arial" w:eastAsia="等线" w:hAnsi="Arial" w:cs="Arial"/>
          <w:kern w:val="0"/>
          <w:sz w:val="20"/>
          <w:szCs w:val="20"/>
          <w:lang w:val="en-GB"/>
        </w:rPr>
        <w:t xml:space="preserve"> - 2025-0</w:t>
      </w:r>
      <w:r>
        <w:rPr>
          <w:rFonts w:ascii="Arial" w:eastAsia="等线" w:hAnsi="Arial" w:cs="Arial" w:hint="eastAsia"/>
          <w:kern w:val="0"/>
          <w:sz w:val="20"/>
          <w:szCs w:val="20"/>
          <w:lang w:val="en-GB"/>
        </w:rPr>
        <w:t>8</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29</w:t>
      </w:r>
      <w:r w:rsidRPr="00E262BA">
        <w:rPr>
          <w:rFonts w:ascii="Arial" w:eastAsia="等线" w:hAnsi="Arial" w:cs="Arial"/>
          <w:kern w:val="0"/>
          <w:sz w:val="20"/>
          <w:szCs w:val="20"/>
          <w:lang w:val="en-GB"/>
        </w:rPr>
        <w:t xml:space="preserve">  </w:t>
      </w:r>
      <w:r w:rsidRPr="00E262BA">
        <w:rPr>
          <w:rFonts w:ascii="Arial" w:eastAsia="等线" w:hAnsi="Arial" w:cs="Arial"/>
          <w:kern w:val="0"/>
          <w:sz w:val="20"/>
          <w:szCs w:val="20"/>
          <w:lang w:val="en-GB"/>
        </w:rPr>
        <w:tab/>
      </w:r>
      <w:r>
        <w:rPr>
          <w:rFonts w:ascii="Arial" w:eastAsia="等线" w:hAnsi="Arial" w:cs="Arial" w:hint="eastAsia"/>
          <w:kern w:val="0"/>
          <w:sz w:val="20"/>
          <w:szCs w:val="20"/>
          <w:lang w:val="en-GB"/>
        </w:rPr>
        <w:t>India, IN</w:t>
      </w:r>
    </w:p>
    <w:sectPr w:rsidR="007F208F" w:rsidRPr="00E262BA" w:rsidSect="004D020D">
      <w:headerReference w:type="even" r:id="rId13"/>
      <w:footerReference w:type="default" r:id="rId14"/>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5C" w:rsidRDefault="00BA265C">
      <w:r>
        <w:separator/>
      </w:r>
    </w:p>
  </w:endnote>
  <w:endnote w:type="continuationSeparator" w:id="0">
    <w:p w:rsidR="00BA265C" w:rsidRDefault="00BA265C">
      <w:r>
        <w:continuationSeparator/>
      </w:r>
    </w:p>
  </w:endnote>
  <w:endnote w:type="continuationNotice" w:id="1">
    <w:p w:rsidR="00BA265C" w:rsidRDefault="00BA2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AAD" w:rsidRDefault="00E51AA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D5BB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D5BBB">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5C" w:rsidRDefault="00BA265C">
      <w:r>
        <w:separator/>
      </w:r>
    </w:p>
  </w:footnote>
  <w:footnote w:type="continuationSeparator" w:id="0">
    <w:p w:rsidR="00BA265C" w:rsidRDefault="00BA265C">
      <w:r>
        <w:continuationSeparator/>
      </w:r>
    </w:p>
  </w:footnote>
  <w:footnote w:type="continuationNotice" w:id="1">
    <w:p w:rsidR="00BA265C" w:rsidRDefault="00BA26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AAD" w:rsidRDefault="00E51A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4">
    <w:nsid w:val="FFFFFF7E"/>
    <w:multiLevelType w:val="singleLevel"/>
    <w:tmpl w:val="8D74240A"/>
    <w:lvl w:ilvl="0">
      <w:start w:val="1"/>
      <w:numFmt w:val="lowerRoman"/>
      <w:pStyle w:val="3"/>
      <w:lvlText w:val="%1."/>
      <w:lvlJc w:val="right"/>
      <w:pPr>
        <w:ind w:left="926" w:hanging="360"/>
      </w:p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005E4098"/>
    <w:multiLevelType w:val="hybridMultilevel"/>
    <w:tmpl w:val="89C842F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0F5633C"/>
    <w:multiLevelType w:val="hybridMultilevel"/>
    <w:tmpl w:val="CC8EF866"/>
    <w:lvl w:ilvl="0" w:tplc="CA0CB31A">
      <w:start w:val="1"/>
      <w:numFmt w:val="decimal"/>
      <w:lvlText w:val="%1."/>
      <w:lvlJc w:val="left"/>
      <w:pPr>
        <w:ind w:left="1619" w:hanging="360"/>
      </w:pPr>
      <w:rPr>
        <w:rFonts w:hint="default"/>
      </w:rPr>
    </w:lvl>
    <w:lvl w:ilvl="1" w:tplc="2028EADA">
      <w:start w:val="1"/>
      <w:numFmt w:val="decimal"/>
      <w:lvlText w:val="%2)"/>
      <w:lvlJc w:val="left"/>
      <w:pPr>
        <w:ind w:left="2339" w:hanging="360"/>
      </w:pPr>
      <w:rPr>
        <w:rFonts w:eastAsiaTheme="minorEastAsia"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0113687C"/>
    <w:multiLevelType w:val="hybridMultilevel"/>
    <w:tmpl w:val="5A70DEB4"/>
    <w:lvl w:ilvl="0" w:tplc="22F0B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nsid w:val="0F0609AF"/>
    <w:multiLevelType w:val="hybridMultilevel"/>
    <w:tmpl w:val="5406C3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16740314"/>
    <w:multiLevelType w:val="hybridMultilevel"/>
    <w:tmpl w:val="87CE627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3670CA"/>
    <w:multiLevelType w:val="hybridMultilevel"/>
    <w:tmpl w:val="72F0CE0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7884594"/>
    <w:multiLevelType w:val="hybridMultilevel"/>
    <w:tmpl w:val="1A0A63E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732B96"/>
    <w:multiLevelType w:val="hybridMultilevel"/>
    <w:tmpl w:val="120A7C14"/>
    <w:lvl w:ilvl="0" w:tplc="FE3CDA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0D5E4F"/>
    <w:multiLevelType w:val="hybridMultilevel"/>
    <w:tmpl w:val="9FCA750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002F32"/>
    <w:multiLevelType w:val="hybridMultilevel"/>
    <w:tmpl w:val="8CFAE6D2"/>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425F92"/>
    <w:multiLevelType w:val="hybridMultilevel"/>
    <w:tmpl w:val="7D1E637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662950"/>
    <w:multiLevelType w:val="hybridMultilevel"/>
    <w:tmpl w:val="34E6CE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81F41A2"/>
    <w:multiLevelType w:val="hybridMultilevel"/>
    <w:tmpl w:val="CAA246FA"/>
    <w:lvl w:ilvl="0" w:tplc="2C2877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734343"/>
    <w:multiLevelType w:val="multilevel"/>
    <w:tmpl w:val="2C320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9"/>
  </w:num>
  <w:num w:numId="2">
    <w:abstractNumId w:val="26"/>
  </w:num>
  <w:num w:numId="3">
    <w:abstractNumId w:val="4"/>
  </w:num>
  <w:num w:numId="4">
    <w:abstractNumId w:val="31"/>
  </w:num>
  <w:num w:numId="5">
    <w:abstractNumId w:val="32"/>
  </w:num>
  <w:num w:numId="6">
    <w:abstractNumId w:val="37"/>
  </w:num>
  <w:num w:numId="7">
    <w:abstractNumId w:val="14"/>
  </w:num>
  <w:num w:numId="8">
    <w:abstractNumId w:val="15"/>
  </w:num>
  <w:num w:numId="9">
    <w:abstractNumId w:val="11"/>
  </w:num>
  <w:num w:numId="10">
    <w:abstractNumId w:val="43"/>
  </w:num>
  <w:num w:numId="11">
    <w:abstractNumId w:val="22"/>
  </w:num>
  <w:num w:numId="12">
    <w:abstractNumId w:val="41"/>
  </w:num>
  <w:num w:numId="13">
    <w:abstractNumId w:val="42"/>
  </w:num>
  <w:num w:numId="14">
    <w:abstractNumId w:val="18"/>
  </w:num>
  <w:num w:numId="15">
    <w:abstractNumId w:val="39"/>
  </w:num>
  <w:num w:numId="16">
    <w:abstractNumId w:val="9"/>
  </w:num>
  <w:num w:numId="17">
    <w:abstractNumId w:val="17"/>
  </w:num>
  <w:num w:numId="18">
    <w:abstractNumId w:val="21"/>
  </w:num>
  <w:num w:numId="19">
    <w:abstractNumId w:val="7"/>
  </w:num>
  <w:num w:numId="20">
    <w:abstractNumId w:val="24"/>
  </w:num>
  <w:num w:numId="21">
    <w:abstractNumId w:val="40"/>
  </w:num>
  <w:num w:numId="22">
    <w:abstractNumId w:val="30"/>
  </w:num>
  <w:num w:numId="23">
    <w:abstractNumId w:val="45"/>
  </w:num>
  <w:num w:numId="24">
    <w:abstractNumId w:val="46"/>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6"/>
  </w:num>
  <w:num w:numId="31">
    <w:abstractNumId w:val="21"/>
  </w:num>
  <w:num w:numId="32">
    <w:abstractNumId w:val="21"/>
  </w:num>
  <w:num w:numId="33">
    <w:abstractNumId w:val="21"/>
  </w:num>
  <w:num w:numId="34">
    <w:abstractNumId w:val="5"/>
  </w:num>
  <w:num w:numId="35">
    <w:abstractNumId w:val="16"/>
  </w:num>
  <w:num w:numId="36">
    <w:abstractNumId w:val="6"/>
  </w:num>
  <w:num w:numId="37">
    <w:abstractNumId w:val="44"/>
  </w:num>
  <w:num w:numId="38">
    <w:abstractNumId w:val="20"/>
  </w:num>
  <w:num w:numId="39">
    <w:abstractNumId w:val="25"/>
  </w:num>
  <w:num w:numId="40">
    <w:abstractNumId w:val="1"/>
  </w:num>
  <w:num w:numId="41">
    <w:abstractNumId w:val="0"/>
  </w:num>
  <w:num w:numId="42">
    <w:abstractNumId w:val="2"/>
  </w:num>
  <w:num w:numId="43">
    <w:abstractNumId w:val="27"/>
  </w:num>
  <w:num w:numId="44">
    <w:abstractNumId w:val="38"/>
  </w:num>
  <w:num w:numId="45">
    <w:abstractNumId w:val="28"/>
  </w:num>
  <w:num w:numId="46">
    <w:abstractNumId w:val="3"/>
  </w:num>
  <w:num w:numId="47">
    <w:abstractNumId w:val="23"/>
  </w:num>
  <w:num w:numId="48">
    <w:abstractNumId w:val="33"/>
  </w:num>
  <w:num w:numId="49">
    <w:abstractNumId w:val="10"/>
  </w:num>
  <w:num w:numId="50">
    <w:abstractNumId w:val="34"/>
  </w:num>
  <w:num w:numId="51">
    <w:abstractNumId w:val="12"/>
  </w:num>
  <w:num w:numId="52">
    <w:abstractNumId w:val="35"/>
  </w:num>
  <w:num w:numId="53">
    <w:abstractNumId w:val="13"/>
  </w:num>
  <w:num w:numId="5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5CA"/>
    <w:rsid w:val="00004814"/>
    <w:rsid w:val="00004FB5"/>
    <w:rsid w:val="0000564C"/>
    <w:rsid w:val="00006446"/>
    <w:rsid w:val="00006896"/>
    <w:rsid w:val="00006AC8"/>
    <w:rsid w:val="00006F04"/>
    <w:rsid w:val="00007B09"/>
    <w:rsid w:val="00007CDC"/>
    <w:rsid w:val="00011133"/>
    <w:rsid w:val="00011B28"/>
    <w:rsid w:val="00012BE5"/>
    <w:rsid w:val="00012C1E"/>
    <w:rsid w:val="00014BD4"/>
    <w:rsid w:val="00015D15"/>
    <w:rsid w:val="0001623F"/>
    <w:rsid w:val="0001658E"/>
    <w:rsid w:val="00016666"/>
    <w:rsid w:val="00017139"/>
    <w:rsid w:val="00017245"/>
    <w:rsid w:val="00020BBA"/>
    <w:rsid w:val="00021ACF"/>
    <w:rsid w:val="00022150"/>
    <w:rsid w:val="000235AA"/>
    <w:rsid w:val="00023650"/>
    <w:rsid w:val="00023CC2"/>
    <w:rsid w:val="00024C46"/>
    <w:rsid w:val="000252B9"/>
    <w:rsid w:val="0002564D"/>
    <w:rsid w:val="00025ECA"/>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5B8"/>
    <w:rsid w:val="00033EF7"/>
    <w:rsid w:val="00034983"/>
    <w:rsid w:val="00034BBF"/>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0F7C"/>
    <w:rsid w:val="000515FE"/>
    <w:rsid w:val="00052A07"/>
    <w:rsid w:val="00052C40"/>
    <w:rsid w:val="000534E3"/>
    <w:rsid w:val="00054205"/>
    <w:rsid w:val="000549E3"/>
    <w:rsid w:val="00054CDC"/>
    <w:rsid w:val="00054D0D"/>
    <w:rsid w:val="000552B7"/>
    <w:rsid w:val="0005606A"/>
    <w:rsid w:val="000565A9"/>
    <w:rsid w:val="00057117"/>
    <w:rsid w:val="0005724C"/>
    <w:rsid w:val="0005750E"/>
    <w:rsid w:val="00060B92"/>
    <w:rsid w:val="00060FF1"/>
    <w:rsid w:val="00061157"/>
    <w:rsid w:val="000616E7"/>
    <w:rsid w:val="00061DE7"/>
    <w:rsid w:val="00061FBA"/>
    <w:rsid w:val="0006262A"/>
    <w:rsid w:val="00062974"/>
    <w:rsid w:val="00062ED8"/>
    <w:rsid w:val="00062FC6"/>
    <w:rsid w:val="0006351E"/>
    <w:rsid w:val="00064308"/>
    <w:rsid w:val="000645E3"/>
    <w:rsid w:val="0006487E"/>
    <w:rsid w:val="00064E3B"/>
    <w:rsid w:val="0006540E"/>
    <w:rsid w:val="00065E11"/>
    <w:rsid w:val="00065E1A"/>
    <w:rsid w:val="00070603"/>
    <w:rsid w:val="000715BC"/>
    <w:rsid w:val="00071695"/>
    <w:rsid w:val="00071AE2"/>
    <w:rsid w:val="00071F7E"/>
    <w:rsid w:val="0007233C"/>
    <w:rsid w:val="000727B2"/>
    <w:rsid w:val="000733E3"/>
    <w:rsid w:val="000740C4"/>
    <w:rsid w:val="000741FB"/>
    <w:rsid w:val="000754D6"/>
    <w:rsid w:val="000768FB"/>
    <w:rsid w:val="00076994"/>
    <w:rsid w:val="000771D1"/>
    <w:rsid w:val="00077E5F"/>
    <w:rsid w:val="0008036A"/>
    <w:rsid w:val="0008052D"/>
    <w:rsid w:val="0008186E"/>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86C78"/>
    <w:rsid w:val="00086D2F"/>
    <w:rsid w:val="00087FF7"/>
    <w:rsid w:val="0009009F"/>
    <w:rsid w:val="00090130"/>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686"/>
    <w:rsid w:val="000957B2"/>
    <w:rsid w:val="000959E6"/>
    <w:rsid w:val="00095CD8"/>
    <w:rsid w:val="00095D8B"/>
    <w:rsid w:val="000962A2"/>
    <w:rsid w:val="00096E67"/>
    <w:rsid w:val="00096EDF"/>
    <w:rsid w:val="00097742"/>
    <w:rsid w:val="000A01CC"/>
    <w:rsid w:val="000A09D3"/>
    <w:rsid w:val="000A10C0"/>
    <w:rsid w:val="000A1118"/>
    <w:rsid w:val="000A1B7B"/>
    <w:rsid w:val="000A215D"/>
    <w:rsid w:val="000A21B1"/>
    <w:rsid w:val="000A22D8"/>
    <w:rsid w:val="000A263F"/>
    <w:rsid w:val="000A3375"/>
    <w:rsid w:val="000A359D"/>
    <w:rsid w:val="000A3A86"/>
    <w:rsid w:val="000A45FD"/>
    <w:rsid w:val="000A530D"/>
    <w:rsid w:val="000A5599"/>
    <w:rsid w:val="000A55C4"/>
    <w:rsid w:val="000A56F2"/>
    <w:rsid w:val="000A5EAC"/>
    <w:rsid w:val="000A7B07"/>
    <w:rsid w:val="000B100F"/>
    <w:rsid w:val="000B12BB"/>
    <w:rsid w:val="000B1E08"/>
    <w:rsid w:val="000B2719"/>
    <w:rsid w:val="000B2828"/>
    <w:rsid w:val="000B2DBC"/>
    <w:rsid w:val="000B2F12"/>
    <w:rsid w:val="000B3A8F"/>
    <w:rsid w:val="000B3DA0"/>
    <w:rsid w:val="000B4AB9"/>
    <w:rsid w:val="000B58C3"/>
    <w:rsid w:val="000B61E9"/>
    <w:rsid w:val="000B6E02"/>
    <w:rsid w:val="000B79EB"/>
    <w:rsid w:val="000C05EA"/>
    <w:rsid w:val="000C0AD4"/>
    <w:rsid w:val="000C0B96"/>
    <w:rsid w:val="000C109C"/>
    <w:rsid w:val="000C165A"/>
    <w:rsid w:val="000C1BD1"/>
    <w:rsid w:val="000C1F68"/>
    <w:rsid w:val="000C22D4"/>
    <w:rsid w:val="000C2424"/>
    <w:rsid w:val="000C2622"/>
    <w:rsid w:val="000C2C1A"/>
    <w:rsid w:val="000C2C2A"/>
    <w:rsid w:val="000C2E19"/>
    <w:rsid w:val="000C3141"/>
    <w:rsid w:val="000C5078"/>
    <w:rsid w:val="000C5882"/>
    <w:rsid w:val="000C6E26"/>
    <w:rsid w:val="000D0B2A"/>
    <w:rsid w:val="000D0D07"/>
    <w:rsid w:val="000D1485"/>
    <w:rsid w:val="000D4797"/>
    <w:rsid w:val="000D53A8"/>
    <w:rsid w:val="000D57BC"/>
    <w:rsid w:val="000D594B"/>
    <w:rsid w:val="000D5E26"/>
    <w:rsid w:val="000D6004"/>
    <w:rsid w:val="000D6477"/>
    <w:rsid w:val="000D6AF9"/>
    <w:rsid w:val="000D6C72"/>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E60"/>
    <w:rsid w:val="00100077"/>
    <w:rsid w:val="001005FF"/>
    <w:rsid w:val="00100C38"/>
    <w:rsid w:val="00100F06"/>
    <w:rsid w:val="0010127B"/>
    <w:rsid w:val="00102081"/>
    <w:rsid w:val="001032E8"/>
    <w:rsid w:val="00104922"/>
    <w:rsid w:val="001062FB"/>
    <w:rsid w:val="001063E6"/>
    <w:rsid w:val="00106A4A"/>
    <w:rsid w:val="00106B09"/>
    <w:rsid w:val="00107AE4"/>
    <w:rsid w:val="0011065F"/>
    <w:rsid w:val="00110D17"/>
    <w:rsid w:val="00112A86"/>
    <w:rsid w:val="00112F44"/>
    <w:rsid w:val="00113CF4"/>
    <w:rsid w:val="001142F1"/>
    <w:rsid w:val="00114D46"/>
    <w:rsid w:val="00115305"/>
    <w:rsid w:val="001153EA"/>
    <w:rsid w:val="00115643"/>
    <w:rsid w:val="00116765"/>
    <w:rsid w:val="001171EB"/>
    <w:rsid w:val="00117CC2"/>
    <w:rsid w:val="001201B7"/>
    <w:rsid w:val="00121570"/>
    <w:rsid w:val="00121752"/>
    <w:rsid w:val="001219F5"/>
    <w:rsid w:val="00121A20"/>
    <w:rsid w:val="00121E0C"/>
    <w:rsid w:val="00123386"/>
    <w:rsid w:val="00123610"/>
    <w:rsid w:val="001236C1"/>
    <w:rsid w:val="0012377F"/>
    <w:rsid w:val="00123B7F"/>
    <w:rsid w:val="00123CCB"/>
    <w:rsid w:val="00124314"/>
    <w:rsid w:val="00125FF2"/>
    <w:rsid w:val="00126758"/>
    <w:rsid w:val="00126A75"/>
    <w:rsid w:val="00126B4A"/>
    <w:rsid w:val="00126C34"/>
    <w:rsid w:val="00127BBD"/>
    <w:rsid w:val="00130168"/>
    <w:rsid w:val="00130D64"/>
    <w:rsid w:val="001316D7"/>
    <w:rsid w:val="00131D6D"/>
    <w:rsid w:val="0013277C"/>
    <w:rsid w:val="00132AF0"/>
    <w:rsid w:val="00132D59"/>
    <w:rsid w:val="00132FD0"/>
    <w:rsid w:val="001331EE"/>
    <w:rsid w:val="00133770"/>
    <w:rsid w:val="001344C0"/>
    <w:rsid w:val="001346FA"/>
    <w:rsid w:val="00134889"/>
    <w:rsid w:val="00134E69"/>
    <w:rsid w:val="00135252"/>
    <w:rsid w:val="001356D5"/>
    <w:rsid w:val="001361A1"/>
    <w:rsid w:val="0013667F"/>
    <w:rsid w:val="0013683E"/>
    <w:rsid w:val="00136DC3"/>
    <w:rsid w:val="00136E24"/>
    <w:rsid w:val="0013777A"/>
    <w:rsid w:val="00137AB5"/>
    <w:rsid w:val="00137F0B"/>
    <w:rsid w:val="00137FD1"/>
    <w:rsid w:val="00140A58"/>
    <w:rsid w:val="00140D56"/>
    <w:rsid w:val="00140EF8"/>
    <w:rsid w:val="00142529"/>
    <w:rsid w:val="001438E9"/>
    <w:rsid w:val="00143F0A"/>
    <w:rsid w:val="00144C92"/>
    <w:rsid w:val="00144DF4"/>
    <w:rsid w:val="00145564"/>
    <w:rsid w:val="001470AC"/>
    <w:rsid w:val="001471C6"/>
    <w:rsid w:val="00150A58"/>
    <w:rsid w:val="001518E5"/>
    <w:rsid w:val="00151E23"/>
    <w:rsid w:val="0015210A"/>
    <w:rsid w:val="001526E0"/>
    <w:rsid w:val="0015295F"/>
    <w:rsid w:val="00152CE5"/>
    <w:rsid w:val="001551B5"/>
    <w:rsid w:val="0015586D"/>
    <w:rsid w:val="001558A9"/>
    <w:rsid w:val="001567AA"/>
    <w:rsid w:val="00156D7A"/>
    <w:rsid w:val="00157094"/>
    <w:rsid w:val="001606AE"/>
    <w:rsid w:val="00161681"/>
    <w:rsid w:val="00161E13"/>
    <w:rsid w:val="00162C7A"/>
    <w:rsid w:val="001632E2"/>
    <w:rsid w:val="0016368D"/>
    <w:rsid w:val="00163C12"/>
    <w:rsid w:val="00163E62"/>
    <w:rsid w:val="001645C8"/>
    <w:rsid w:val="00164607"/>
    <w:rsid w:val="0016492E"/>
    <w:rsid w:val="00164F10"/>
    <w:rsid w:val="00164F4B"/>
    <w:rsid w:val="00165992"/>
    <w:rsid w:val="001659C1"/>
    <w:rsid w:val="00165F32"/>
    <w:rsid w:val="00166F74"/>
    <w:rsid w:val="00166FB6"/>
    <w:rsid w:val="001673AA"/>
    <w:rsid w:val="00170486"/>
    <w:rsid w:val="001711F3"/>
    <w:rsid w:val="00171EF9"/>
    <w:rsid w:val="0017208D"/>
    <w:rsid w:val="0017289F"/>
    <w:rsid w:val="0017293D"/>
    <w:rsid w:val="00172C61"/>
    <w:rsid w:val="001738CB"/>
    <w:rsid w:val="00173A8E"/>
    <w:rsid w:val="00174538"/>
    <w:rsid w:val="0017483D"/>
    <w:rsid w:val="0017502C"/>
    <w:rsid w:val="00175360"/>
    <w:rsid w:val="00175EBF"/>
    <w:rsid w:val="00176680"/>
    <w:rsid w:val="001771D5"/>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638E"/>
    <w:rsid w:val="00197127"/>
    <w:rsid w:val="00197DF9"/>
    <w:rsid w:val="001A05E8"/>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B85"/>
    <w:rsid w:val="001A5CD8"/>
    <w:rsid w:val="001A5E7F"/>
    <w:rsid w:val="001A6173"/>
    <w:rsid w:val="001A6CBA"/>
    <w:rsid w:val="001A7326"/>
    <w:rsid w:val="001B0728"/>
    <w:rsid w:val="001B0849"/>
    <w:rsid w:val="001B0D36"/>
    <w:rsid w:val="001B0D97"/>
    <w:rsid w:val="001B129B"/>
    <w:rsid w:val="001B19A5"/>
    <w:rsid w:val="001B2241"/>
    <w:rsid w:val="001B2EB0"/>
    <w:rsid w:val="001B39B6"/>
    <w:rsid w:val="001B4DB4"/>
    <w:rsid w:val="001B5A5D"/>
    <w:rsid w:val="001B5D7B"/>
    <w:rsid w:val="001B6876"/>
    <w:rsid w:val="001B6D03"/>
    <w:rsid w:val="001B7205"/>
    <w:rsid w:val="001B7745"/>
    <w:rsid w:val="001B7B54"/>
    <w:rsid w:val="001C027A"/>
    <w:rsid w:val="001C0779"/>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1E31"/>
    <w:rsid w:val="001D26D8"/>
    <w:rsid w:val="001D3192"/>
    <w:rsid w:val="001D3195"/>
    <w:rsid w:val="001D31FA"/>
    <w:rsid w:val="001D43A7"/>
    <w:rsid w:val="001D4656"/>
    <w:rsid w:val="001D51BA"/>
    <w:rsid w:val="001D52F5"/>
    <w:rsid w:val="001D53E7"/>
    <w:rsid w:val="001D5416"/>
    <w:rsid w:val="001D5E6F"/>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1E8"/>
    <w:rsid w:val="001F13D1"/>
    <w:rsid w:val="001F1CB5"/>
    <w:rsid w:val="001F3267"/>
    <w:rsid w:val="001F3916"/>
    <w:rsid w:val="001F43CD"/>
    <w:rsid w:val="001F4EDB"/>
    <w:rsid w:val="001F4EEB"/>
    <w:rsid w:val="001F5197"/>
    <w:rsid w:val="001F5432"/>
    <w:rsid w:val="001F54C5"/>
    <w:rsid w:val="001F56B0"/>
    <w:rsid w:val="001F5F7B"/>
    <w:rsid w:val="001F6296"/>
    <w:rsid w:val="001F662C"/>
    <w:rsid w:val="001F7074"/>
    <w:rsid w:val="001F724A"/>
    <w:rsid w:val="001F78AE"/>
    <w:rsid w:val="00200490"/>
    <w:rsid w:val="00200A16"/>
    <w:rsid w:val="00201A34"/>
    <w:rsid w:val="00201C90"/>
    <w:rsid w:val="00201D25"/>
    <w:rsid w:val="00201E21"/>
    <w:rsid w:val="00201F3A"/>
    <w:rsid w:val="00202297"/>
    <w:rsid w:val="0020253D"/>
    <w:rsid w:val="00203F96"/>
    <w:rsid w:val="00204359"/>
    <w:rsid w:val="00204490"/>
    <w:rsid w:val="00205476"/>
    <w:rsid w:val="002059C1"/>
    <w:rsid w:val="00205E4B"/>
    <w:rsid w:val="00205EBC"/>
    <w:rsid w:val="00206257"/>
    <w:rsid w:val="002069B2"/>
    <w:rsid w:val="00206D7D"/>
    <w:rsid w:val="00207828"/>
    <w:rsid w:val="00207FA3"/>
    <w:rsid w:val="00207FC8"/>
    <w:rsid w:val="002104D9"/>
    <w:rsid w:val="002104E5"/>
    <w:rsid w:val="002114BA"/>
    <w:rsid w:val="00211D95"/>
    <w:rsid w:val="00213ABF"/>
    <w:rsid w:val="00214015"/>
    <w:rsid w:val="0021410A"/>
    <w:rsid w:val="0021458D"/>
    <w:rsid w:val="00214DA8"/>
    <w:rsid w:val="00215423"/>
    <w:rsid w:val="00215874"/>
    <w:rsid w:val="002158FA"/>
    <w:rsid w:val="00216EF0"/>
    <w:rsid w:val="0021785C"/>
    <w:rsid w:val="00217BD9"/>
    <w:rsid w:val="00217C50"/>
    <w:rsid w:val="00220600"/>
    <w:rsid w:val="00220EFF"/>
    <w:rsid w:val="002218B2"/>
    <w:rsid w:val="00221F03"/>
    <w:rsid w:val="00221F0F"/>
    <w:rsid w:val="002224DB"/>
    <w:rsid w:val="00222705"/>
    <w:rsid w:val="002233D4"/>
    <w:rsid w:val="002235A3"/>
    <w:rsid w:val="002237A2"/>
    <w:rsid w:val="0022391A"/>
    <w:rsid w:val="00223E72"/>
    <w:rsid w:val="00223FCB"/>
    <w:rsid w:val="00224157"/>
    <w:rsid w:val="00224711"/>
    <w:rsid w:val="00225094"/>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473"/>
    <w:rsid w:val="00235632"/>
    <w:rsid w:val="00235872"/>
    <w:rsid w:val="00235C79"/>
    <w:rsid w:val="00236582"/>
    <w:rsid w:val="00236EED"/>
    <w:rsid w:val="00237F81"/>
    <w:rsid w:val="00237FC2"/>
    <w:rsid w:val="00240A4B"/>
    <w:rsid w:val="00240B50"/>
    <w:rsid w:val="00241559"/>
    <w:rsid w:val="00241EAD"/>
    <w:rsid w:val="002435B3"/>
    <w:rsid w:val="0024393F"/>
    <w:rsid w:val="00243BBE"/>
    <w:rsid w:val="0024418C"/>
    <w:rsid w:val="002443B9"/>
    <w:rsid w:val="00244615"/>
    <w:rsid w:val="002446BA"/>
    <w:rsid w:val="002448D3"/>
    <w:rsid w:val="00244F46"/>
    <w:rsid w:val="002458EB"/>
    <w:rsid w:val="00246767"/>
    <w:rsid w:val="002470B7"/>
    <w:rsid w:val="002473D6"/>
    <w:rsid w:val="002474C6"/>
    <w:rsid w:val="002475ED"/>
    <w:rsid w:val="00247AE0"/>
    <w:rsid w:val="002500C8"/>
    <w:rsid w:val="00250756"/>
    <w:rsid w:val="00251DD6"/>
    <w:rsid w:val="00252272"/>
    <w:rsid w:val="00252D8F"/>
    <w:rsid w:val="00254049"/>
    <w:rsid w:val="002540B3"/>
    <w:rsid w:val="002548F3"/>
    <w:rsid w:val="0025526B"/>
    <w:rsid w:val="00255373"/>
    <w:rsid w:val="00255525"/>
    <w:rsid w:val="00255FB6"/>
    <w:rsid w:val="002562AA"/>
    <w:rsid w:val="00256FC2"/>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41E"/>
    <w:rsid w:val="0028176E"/>
    <w:rsid w:val="00282290"/>
    <w:rsid w:val="0028280A"/>
    <w:rsid w:val="00283A33"/>
    <w:rsid w:val="002853F1"/>
    <w:rsid w:val="00286ACD"/>
    <w:rsid w:val="00287838"/>
    <w:rsid w:val="00287846"/>
    <w:rsid w:val="00287F99"/>
    <w:rsid w:val="00290082"/>
    <w:rsid w:val="002901EA"/>
    <w:rsid w:val="002903F9"/>
    <w:rsid w:val="002907B5"/>
    <w:rsid w:val="00290E16"/>
    <w:rsid w:val="00292E30"/>
    <w:rsid w:val="00292EB7"/>
    <w:rsid w:val="00293A4F"/>
    <w:rsid w:val="00293F64"/>
    <w:rsid w:val="00294731"/>
    <w:rsid w:val="00294A5E"/>
    <w:rsid w:val="00295C27"/>
    <w:rsid w:val="00295F29"/>
    <w:rsid w:val="0029614F"/>
    <w:rsid w:val="00296227"/>
    <w:rsid w:val="002963B1"/>
    <w:rsid w:val="002965A5"/>
    <w:rsid w:val="00296A0B"/>
    <w:rsid w:val="00296F44"/>
    <w:rsid w:val="002971F0"/>
    <w:rsid w:val="0029777D"/>
    <w:rsid w:val="0029798D"/>
    <w:rsid w:val="002A055E"/>
    <w:rsid w:val="002A0BF6"/>
    <w:rsid w:val="002A0F9E"/>
    <w:rsid w:val="002A1D4E"/>
    <w:rsid w:val="002A2869"/>
    <w:rsid w:val="002A2B81"/>
    <w:rsid w:val="002A30EC"/>
    <w:rsid w:val="002A3614"/>
    <w:rsid w:val="002A3850"/>
    <w:rsid w:val="002A477E"/>
    <w:rsid w:val="002A4787"/>
    <w:rsid w:val="002A4C2E"/>
    <w:rsid w:val="002A5FEC"/>
    <w:rsid w:val="002A6286"/>
    <w:rsid w:val="002A62EC"/>
    <w:rsid w:val="002A6B39"/>
    <w:rsid w:val="002A7628"/>
    <w:rsid w:val="002A79E4"/>
    <w:rsid w:val="002A7DC0"/>
    <w:rsid w:val="002A7FE8"/>
    <w:rsid w:val="002B0A94"/>
    <w:rsid w:val="002B0B20"/>
    <w:rsid w:val="002B1F20"/>
    <w:rsid w:val="002B24D6"/>
    <w:rsid w:val="002B27FA"/>
    <w:rsid w:val="002B2D9B"/>
    <w:rsid w:val="002B3C7F"/>
    <w:rsid w:val="002B4A72"/>
    <w:rsid w:val="002B4E10"/>
    <w:rsid w:val="002B50E9"/>
    <w:rsid w:val="002B64BF"/>
    <w:rsid w:val="002B6A97"/>
    <w:rsid w:val="002B72D7"/>
    <w:rsid w:val="002C06AD"/>
    <w:rsid w:val="002C0A44"/>
    <w:rsid w:val="002C0A67"/>
    <w:rsid w:val="002C0C04"/>
    <w:rsid w:val="002C1D76"/>
    <w:rsid w:val="002C25AB"/>
    <w:rsid w:val="002C2A74"/>
    <w:rsid w:val="002C3388"/>
    <w:rsid w:val="002C34E8"/>
    <w:rsid w:val="002C3EA2"/>
    <w:rsid w:val="002C41E6"/>
    <w:rsid w:val="002C4346"/>
    <w:rsid w:val="002C5220"/>
    <w:rsid w:val="002C6641"/>
    <w:rsid w:val="002D071A"/>
    <w:rsid w:val="002D0ACB"/>
    <w:rsid w:val="002D1DF1"/>
    <w:rsid w:val="002D2537"/>
    <w:rsid w:val="002D27F2"/>
    <w:rsid w:val="002D2B13"/>
    <w:rsid w:val="002D3127"/>
    <w:rsid w:val="002D34B2"/>
    <w:rsid w:val="002D38F1"/>
    <w:rsid w:val="002D3B4E"/>
    <w:rsid w:val="002D3BCA"/>
    <w:rsid w:val="002D4472"/>
    <w:rsid w:val="002D48B0"/>
    <w:rsid w:val="002D4966"/>
    <w:rsid w:val="002D4D23"/>
    <w:rsid w:val="002D587B"/>
    <w:rsid w:val="002D5B37"/>
    <w:rsid w:val="002D5DBF"/>
    <w:rsid w:val="002D5E0F"/>
    <w:rsid w:val="002D663C"/>
    <w:rsid w:val="002D6696"/>
    <w:rsid w:val="002D7637"/>
    <w:rsid w:val="002D7C55"/>
    <w:rsid w:val="002E06C5"/>
    <w:rsid w:val="002E07EE"/>
    <w:rsid w:val="002E0FD5"/>
    <w:rsid w:val="002E1273"/>
    <w:rsid w:val="002E15DD"/>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AE5"/>
    <w:rsid w:val="002E7CAE"/>
    <w:rsid w:val="002F0301"/>
    <w:rsid w:val="002F184F"/>
    <w:rsid w:val="002F189E"/>
    <w:rsid w:val="002F2771"/>
    <w:rsid w:val="002F37A9"/>
    <w:rsid w:val="002F39A2"/>
    <w:rsid w:val="002F43BA"/>
    <w:rsid w:val="002F5006"/>
    <w:rsid w:val="002F5C64"/>
    <w:rsid w:val="002F61AB"/>
    <w:rsid w:val="002F67E3"/>
    <w:rsid w:val="002F6F28"/>
    <w:rsid w:val="002F7838"/>
    <w:rsid w:val="003008C9"/>
    <w:rsid w:val="003009ED"/>
    <w:rsid w:val="00301139"/>
    <w:rsid w:val="00301CE6"/>
    <w:rsid w:val="0030256B"/>
    <w:rsid w:val="003027C9"/>
    <w:rsid w:val="00302BF8"/>
    <w:rsid w:val="00302F26"/>
    <w:rsid w:val="003043C4"/>
    <w:rsid w:val="0030501F"/>
    <w:rsid w:val="00305BB0"/>
    <w:rsid w:val="003066A2"/>
    <w:rsid w:val="00306849"/>
    <w:rsid w:val="0030691C"/>
    <w:rsid w:val="00306F3E"/>
    <w:rsid w:val="00307BA1"/>
    <w:rsid w:val="00311702"/>
    <w:rsid w:val="00311E82"/>
    <w:rsid w:val="0031261D"/>
    <w:rsid w:val="003137F9"/>
    <w:rsid w:val="00313B85"/>
    <w:rsid w:val="00313FD6"/>
    <w:rsid w:val="003143BD"/>
    <w:rsid w:val="00315073"/>
    <w:rsid w:val="00315363"/>
    <w:rsid w:val="00316A3B"/>
    <w:rsid w:val="0031711C"/>
    <w:rsid w:val="00317A2D"/>
    <w:rsid w:val="003203ED"/>
    <w:rsid w:val="0032100E"/>
    <w:rsid w:val="00321D1D"/>
    <w:rsid w:val="00321D97"/>
    <w:rsid w:val="00321ED3"/>
    <w:rsid w:val="00322A11"/>
    <w:rsid w:val="00322C9F"/>
    <w:rsid w:val="00323967"/>
    <w:rsid w:val="00324D23"/>
    <w:rsid w:val="00324F06"/>
    <w:rsid w:val="003255DA"/>
    <w:rsid w:val="003263D2"/>
    <w:rsid w:val="0032667D"/>
    <w:rsid w:val="00326E36"/>
    <w:rsid w:val="0032731D"/>
    <w:rsid w:val="00330CAD"/>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C5"/>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9C"/>
    <w:rsid w:val="00342DF9"/>
    <w:rsid w:val="003435B7"/>
    <w:rsid w:val="00344C95"/>
    <w:rsid w:val="003451BC"/>
    <w:rsid w:val="00345345"/>
    <w:rsid w:val="00345E2E"/>
    <w:rsid w:val="00346551"/>
    <w:rsid w:val="00346DB5"/>
    <w:rsid w:val="003477B1"/>
    <w:rsid w:val="0034789B"/>
    <w:rsid w:val="00351413"/>
    <w:rsid w:val="003517B3"/>
    <w:rsid w:val="003518BD"/>
    <w:rsid w:val="00351E2A"/>
    <w:rsid w:val="003521A1"/>
    <w:rsid w:val="003523F2"/>
    <w:rsid w:val="00352436"/>
    <w:rsid w:val="00352620"/>
    <w:rsid w:val="00352639"/>
    <w:rsid w:val="00352B94"/>
    <w:rsid w:val="00352C40"/>
    <w:rsid w:val="00353F49"/>
    <w:rsid w:val="00354948"/>
    <w:rsid w:val="00357233"/>
    <w:rsid w:val="00357293"/>
    <w:rsid w:val="00357380"/>
    <w:rsid w:val="003602D9"/>
    <w:rsid w:val="003604CE"/>
    <w:rsid w:val="003606C9"/>
    <w:rsid w:val="003608BC"/>
    <w:rsid w:val="00361A3A"/>
    <w:rsid w:val="00364495"/>
    <w:rsid w:val="003665F9"/>
    <w:rsid w:val="00366750"/>
    <w:rsid w:val="00370360"/>
    <w:rsid w:val="00370E1C"/>
    <w:rsid w:val="00370E47"/>
    <w:rsid w:val="003716E8"/>
    <w:rsid w:val="00372A62"/>
    <w:rsid w:val="00372D82"/>
    <w:rsid w:val="00372E99"/>
    <w:rsid w:val="003730A5"/>
    <w:rsid w:val="00373A77"/>
    <w:rsid w:val="00373BF6"/>
    <w:rsid w:val="003742AC"/>
    <w:rsid w:val="00374323"/>
    <w:rsid w:val="00374379"/>
    <w:rsid w:val="003747C8"/>
    <w:rsid w:val="003759A6"/>
    <w:rsid w:val="003763A4"/>
    <w:rsid w:val="003776B9"/>
    <w:rsid w:val="00377CE1"/>
    <w:rsid w:val="00380C9C"/>
    <w:rsid w:val="00380D46"/>
    <w:rsid w:val="003813EB"/>
    <w:rsid w:val="00382257"/>
    <w:rsid w:val="00382BAC"/>
    <w:rsid w:val="00382CEB"/>
    <w:rsid w:val="00383105"/>
    <w:rsid w:val="00383E08"/>
    <w:rsid w:val="00384437"/>
    <w:rsid w:val="0038502C"/>
    <w:rsid w:val="003851D7"/>
    <w:rsid w:val="00385BF0"/>
    <w:rsid w:val="00386140"/>
    <w:rsid w:val="00386181"/>
    <w:rsid w:val="00386A13"/>
    <w:rsid w:val="00386CEC"/>
    <w:rsid w:val="00387796"/>
    <w:rsid w:val="00387FB8"/>
    <w:rsid w:val="00390E1E"/>
    <w:rsid w:val="00390FEC"/>
    <w:rsid w:val="00391C0D"/>
    <w:rsid w:val="00391C3D"/>
    <w:rsid w:val="00392867"/>
    <w:rsid w:val="00392E74"/>
    <w:rsid w:val="0039387A"/>
    <w:rsid w:val="003939FF"/>
    <w:rsid w:val="00394A49"/>
    <w:rsid w:val="00395454"/>
    <w:rsid w:val="003965F0"/>
    <w:rsid w:val="0039697C"/>
    <w:rsid w:val="00397339"/>
    <w:rsid w:val="00397924"/>
    <w:rsid w:val="00397C26"/>
    <w:rsid w:val="00397F57"/>
    <w:rsid w:val="003A0541"/>
    <w:rsid w:val="003A0BE1"/>
    <w:rsid w:val="003A2223"/>
    <w:rsid w:val="003A22AC"/>
    <w:rsid w:val="003A2A0F"/>
    <w:rsid w:val="003A419E"/>
    <w:rsid w:val="003A45A1"/>
    <w:rsid w:val="003A5B0A"/>
    <w:rsid w:val="003A5C19"/>
    <w:rsid w:val="003A60E9"/>
    <w:rsid w:val="003A63E1"/>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0CC"/>
    <w:rsid w:val="003B72A7"/>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104"/>
    <w:rsid w:val="003D027D"/>
    <w:rsid w:val="003D0567"/>
    <w:rsid w:val="003D0C9F"/>
    <w:rsid w:val="003D109F"/>
    <w:rsid w:val="003D1450"/>
    <w:rsid w:val="003D18A6"/>
    <w:rsid w:val="003D2156"/>
    <w:rsid w:val="003D2478"/>
    <w:rsid w:val="003D383E"/>
    <w:rsid w:val="003D3C45"/>
    <w:rsid w:val="003D483A"/>
    <w:rsid w:val="003D56E4"/>
    <w:rsid w:val="003D5B1F"/>
    <w:rsid w:val="003D6603"/>
    <w:rsid w:val="003D6C05"/>
    <w:rsid w:val="003D7A83"/>
    <w:rsid w:val="003E15FA"/>
    <w:rsid w:val="003E2A90"/>
    <w:rsid w:val="003E49D0"/>
    <w:rsid w:val="003E4AC4"/>
    <w:rsid w:val="003E55E4"/>
    <w:rsid w:val="003E56C1"/>
    <w:rsid w:val="003E607A"/>
    <w:rsid w:val="003E61B9"/>
    <w:rsid w:val="003E666F"/>
    <w:rsid w:val="003E73BC"/>
    <w:rsid w:val="003E74E3"/>
    <w:rsid w:val="003E7925"/>
    <w:rsid w:val="003E7C69"/>
    <w:rsid w:val="003E7E34"/>
    <w:rsid w:val="003F05C7"/>
    <w:rsid w:val="003F0CB1"/>
    <w:rsid w:val="003F10AA"/>
    <w:rsid w:val="003F13B4"/>
    <w:rsid w:val="003F18CE"/>
    <w:rsid w:val="003F2443"/>
    <w:rsid w:val="003F263B"/>
    <w:rsid w:val="003F2B87"/>
    <w:rsid w:val="003F2CD4"/>
    <w:rsid w:val="003F2DE6"/>
    <w:rsid w:val="003F33C0"/>
    <w:rsid w:val="003F3687"/>
    <w:rsid w:val="003F4155"/>
    <w:rsid w:val="003F4946"/>
    <w:rsid w:val="003F59D3"/>
    <w:rsid w:val="003F6662"/>
    <w:rsid w:val="003F6839"/>
    <w:rsid w:val="003F68C2"/>
    <w:rsid w:val="003F6BBE"/>
    <w:rsid w:val="003F6EB9"/>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5022"/>
    <w:rsid w:val="0040512B"/>
    <w:rsid w:val="004052E5"/>
    <w:rsid w:val="0040541D"/>
    <w:rsid w:val="00405B53"/>
    <w:rsid w:val="00405CA5"/>
    <w:rsid w:val="00406C91"/>
    <w:rsid w:val="00406D3D"/>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AE9"/>
    <w:rsid w:val="00413E92"/>
    <w:rsid w:val="0041461E"/>
    <w:rsid w:val="0041505B"/>
    <w:rsid w:val="0041538A"/>
    <w:rsid w:val="004157BA"/>
    <w:rsid w:val="004157C5"/>
    <w:rsid w:val="004172C7"/>
    <w:rsid w:val="00417BCB"/>
    <w:rsid w:val="00417C12"/>
    <w:rsid w:val="0042077B"/>
    <w:rsid w:val="00420DD8"/>
    <w:rsid w:val="00421105"/>
    <w:rsid w:val="004213A2"/>
    <w:rsid w:val="00422125"/>
    <w:rsid w:val="004229E8"/>
    <w:rsid w:val="00422AA4"/>
    <w:rsid w:val="00422DB6"/>
    <w:rsid w:val="00422F50"/>
    <w:rsid w:val="00423192"/>
    <w:rsid w:val="00423581"/>
    <w:rsid w:val="004242F4"/>
    <w:rsid w:val="004258B9"/>
    <w:rsid w:val="00425FBA"/>
    <w:rsid w:val="004261FF"/>
    <w:rsid w:val="004265EE"/>
    <w:rsid w:val="00426A57"/>
    <w:rsid w:val="00427248"/>
    <w:rsid w:val="004306E4"/>
    <w:rsid w:val="00430869"/>
    <w:rsid w:val="004321E1"/>
    <w:rsid w:val="004323FC"/>
    <w:rsid w:val="004327C7"/>
    <w:rsid w:val="00432A89"/>
    <w:rsid w:val="00432DDF"/>
    <w:rsid w:val="004335FF"/>
    <w:rsid w:val="00433ACC"/>
    <w:rsid w:val="0043491F"/>
    <w:rsid w:val="00434928"/>
    <w:rsid w:val="00434A81"/>
    <w:rsid w:val="00435AC4"/>
    <w:rsid w:val="00435AEA"/>
    <w:rsid w:val="004360DA"/>
    <w:rsid w:val="00436421"/>
    <w:rsid w:val="00437447"/>
    <w:rsid w:val="00437C84"/>
    <w:rsid w:val="00440112"/>
    <w:rsid w:val="00441A92"/>
    <w:rsid w:val="00442757"/>
    <w:rsid w:val="00442E47"/>
    <w:rsid w:val="004431DC"/>
    <w:rsid w:val="00443234"/>
    <w:rsid w:val="004434AB"/>
    <w:rsid w:val="00443D1B"/>
    <w:rsid w:val="00444DE7"/>
    <w:rsid w:val="00444F56"/>
    <w:rsid w:val="00444FCD"/>
    <w:rsid w:val="004450D7"/>
    <w:rsid w:val="00445E95"/>
    <w:rsid w:val="00446488"/>
    <w:rsid w:val="0044660D"/>
    <w:rsid w:val="00446FAE"/>
    <w:rsid w:val="00450BD8"/>
    <w:rsid w:val="00450FC3"/>
    <w:rsid w:val="00451586"/>
    <w:rsid w:val="004517AA"/>
    <w:rsid w:val="00452495"/>
    <w:rsid w:val="004525B9"/>
    <w:rsid w:val="00452ADE"/>
    <w:rsid w:val="00452CAC"/>
    <w:rsid w:val="00452E3D"/>
    <w:rsid w:val="00454C57"/>
    <w:rsid w:val="004556E9"/>
    <w:rsid w:val="004559A1"/>
    <w:rsid w:val="00457126"/>
    <w:rsid w:val="004574C4"/>
    <w:rsid w:val="00457565"/>
    <w:rsid w:val="00457B71"/>
    <w:rsid w:val="00457D20"/>
    <w:rsid w:val="004600E4"/>
    <w:rsid w:val="00460EA0"/>
    <w:rsid w:val="00461142"/>
    <w:rsid w:val="00461D94"/>
    <w:rsid w:val="00462E6D"/>
    <w:rsid w:val="00463957"/>
    <w:rsid w:val="00465BD3"/>
    <w:rsid w:val="00466112"/>
    <w:rsid w:val="004669E2"/>
    <w:rsid w:val="00466AB3"/>
    <w:rsid w:val="00466D70"/>
    <w:rsid w:val="00466DED"/>
    <w:rsid w:val="00466E62"/>
    <w:rsid w:val="004678AE"/>
    <w:rsid w:val="00470036"/>
    <w:rsid w:val="00470386"/>
    <w:rsid w:val="004704C2"/>
    <w:rsid w:val="00470C31"/>
    <w:rsid w:val="00471DE0"/>
    <w:rsid w:val="00472777"/>
    <w:rsid w:val="00472A99"/>
    <w:rsid w:val="00472B24"/>
    <w:rsid w:val="00472E4A"/>
    <w:rsid w:val="004734D0"/>
    <w:rsid w:val="0047556B"/>
    <w:rsid w:val="004759BE"/>
    <w:rsid w:val="00475AB1"/>
    <w:rsid w:val="00475FF8"/>
    <w:rsid w:val="004762D0"/>
    <w:rsid w:val="00476648"/>
    <w:rsid w:val="00477016"/>
    <w:rsid w:val="00477768"/>
    <w:rsid w:val="00480B8F"/>
    <w:rsid w:val="00483FDA"/>
    <w:rsid w:val="00484B0F"/>
    <w:rsid w:val="00484C4E"/>
    <w:rsid w:val="00484C54"/>
    <w:rsid w:val="00484CBE"/>
    <w:rsid w:val="00484FF9"/>
    <w:rsid w:val="004850DB"/>
    <w:rsid w:val="004852BD"/>
    <w:rsid w:val="0048582B"/>
    <w:rsid w:val="004870FD"/>
    <w:rsid w:val="0048735A"/>
    <w:rsid w:val="0048758E"/>
    <w:rsid w:val="00487804"/>
    <w:rsid w:val="004900DB"/>
    <w:rsid w:val="00490F7D"/>
    <w:rsid w:val="004921D5"/>
    <w:rsid w:val="00492BC5"/>
    <w:rsid w:val="004934A6"/>
    <w:rsid w:val="00495685"/>
    <w:rsid w:val="004963AE"/>
    <w:rsid w:val="0049648D"/>
    <w:rsid w:val="004964F1"/>
    <w:rsid w:val="00496FC3"/>
    <w:rsid w:val="0049763D"/>
    <w:rsid w:val="00497681"/>
    <w:rsid w:val="00497E12"/>
    <w:rsid w:val="004A0190"/>
    <w:rsid w:val="004A08BF"/>
    <w:rsid w:val="004A0B6B"/>
    <w:rsid w:val="004A0F92"/>
    <w:rsid w:val="004A16BC"/>
    <w:rsid w:val="004A2476"/>
    <w:rsid w:val="004A2B94"/>
    <w:rsid w:val="004A3164"/>
    <w:rsid w:val="004A3210"/>
    <w:rsid w:val="004A4332"/>
    <w:rsid w:val="004A4651"/>
    <w:rsid w:val="004A5638"/>
    <w:rsid w:val="004A5CFA"/>
    <w:rsid w:val="004A6BC3"/>
    <w:rsid w:val="004A7A84"/>
    <w:rsid w:val="004B0528"/>
    <w:rsid w:val="004B3205"/>
    <w:rsid w:val="004B3554"/>
    <w:rsid w:val="004B40D7"/>
    <w:rsid w:val="004B47A7"/>
    <w:rsid w:val="004B4904"/>
    <w:rsid w:val="004B49A7"/>
    <w:rsid w:val="004B4D5C"/>
    <w:rsid w:val="004B5041"/>
    <w:rsid w:val="004B5547"/>
    <w:rsid w:val="004B5CED"/>
    <w:rsid w:val="004B610F"/>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36B1"/>
    <w:rsid w:val="004D3BAD"/>
    <w:rsid w:val="004D48AF"/>
    <w:rsid w:val="004D6773"/>
    <w:rsid w:val="004D7762"/>
    <w:rsid w:val="004D7BE0"/>
    <w:rsid w:val="004D7EBD"/>
    <w:rsid w:val="004E0E4B"/>
    <w:rsid w:val="004E2680"/>
    <w:rsid w:val="004E28F9"/>
    <w:rsid w:val="004E2FFB"/>
    <w:rsid w:val="004E3376"/>
    <w:rsid w:val="004E381B"/>
    <w:rsid w:val="004E462E"/>
    <w:rsid w:val="004E5108"/>
    <w:rsid w:val="004E5593"/>
    <w:rsid w:val="004E56DC"/>
    <w:rsid w:val="004E60CC"/>
    <w:rsid w:val="004E6181"/>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3AA4"/>
    <w:rsid w:val="004F4229"/>
    <w:rsid w:val="004F49AF"/>
    <w:rsid w:val="004F4DA3"/>
    <w:rsid w:val="004F6827"/>
    <w:rsid w:val="004F7343"/>
    <w:rsid w:val="004F7543"/>
    <w:rsid w:val="005002AA"/>
    <w:rsid w:val="005003C6"/>
    <w:rsid w:val="00501993"/>
    <w:rsid w:val="00502031"/>
    <w:rsid w:val="00502710"/>
    <w:rsid w:val="00502B4C"/>
    <w:rsid w:val="00502FD4"/>
    <w:rsid w:val="005037BE"/>
    <w:rsid w:val="0050419B"/>
    <w:rsid w:val="005041C9"/>
    <w:rsid w:val="005058F8"/>
    <w:rsid w:val="005062A6"/>
    <w:rsid w:val="00506557"/>
    <w:rsid w:val="0050673F"/>
    <w:rsid w:val="0050677A"/>
    <w:rsid w:val="0050700A"/>
    <w:rsid w:val="00507B2E"/>
    <w:rsid w:val="005108D8"/>
    <w:rsid w:val="00511360"/>
    <w:rsid w:val="00511381"/>
    <w:rsid w:val="005116F9"/>
    <w:rsid w:val="00512AD5"/>
    <w:rsid w:val="00512F31"/>
    <w:rsid w:val="005143C2"/>
    <w:rsid w:val="00514B48"/>
    <w:rsid w:val="005153A7"/>
    <w:rsid w:val="005155E9"/>
    <w:rsid w:val="005173E6"/>
    <w:rsid w:val="00517536"/>
    <w:rsid w:val="00517D02"/>
    <w:rsid w:val="00520A75"/>
    <w:rsid w:val="00520A7E"/>
    <w:rsid w:val="00521312"/>
    <w:rsid w:val="00521699"/>
    <w:rsid w:val="005219CF"/>
    <w:rsid w:val="00523918"/>
    <w:rsid w:val="00523CF7"/>
    <w:rsid w:val="00524471"/>
    <w:rsid w:val="00524849"/>
    <w:rsid w:val="00524939"/>
    <w:rsid w:val="00526671"/>
    <w:rsid w:val="0052724D"/>
    <w:rsid w:val="005275CF"/>
    <w:rsid w:val="0052760F"/>
    <w:rsid w:val="0052795F"/>
    <w:rsid w:val="00527E0C"/>
    <w:rsid w:val="00527F7B"/>
    <w:rsid w:val="00530441"/>
    <w:rsid w:val="005312CE"/>
    <w:rsid w:val="005313D7"/>
    <w:rsid w:val="0053303F"/>
    <w:rsid w:val="005335BE"/>
    <w:rsid w:val="00533A22"/>
    <w:rsid w:val="005344EF"/>
    <w:rsid w:val="00534B59"/>
    <w:rsid w:val="00535461"/>
    <w:rsid w:val="00535CCD"/>
    <w:rsid w:val="00535CF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23B8"/>
    <w:rsid w:val="00552C75"/>
    <w:rsid w:val="00553827"/>
    <w:rsid w:val="00554219"/>
    <w:rsid w:val="00554448"/>
    <w:rsid w:val="005544F7"/>
    <w:rsid w:val="005548DD"/>
    <w:rsid w:val="00554E19"/>
    <w:rsid w:val="0055657D"/>
    <w:rsid w:val="00556E8A"/>
    <w:rsid w:val="0056031A"/>
    <w:rsid w:val="0056121F"/>
    <w:rsid w:val="00561B23"/>
    <w:rsid w:val="00562155"/>
    <w:rsid w:val="005622C5"/>
    <w:rsid w:val="00563265"/>
    <w:rsid w:val="00563C70"/>
    <w:rsid w:val="00564356"/>
    <w:rsid w:val="005649F0"/>
    <w:rsid w:val="00564EC5"/>
    <w:rsid w:val="00566195"/>
    <w:rsid w:val="005678DC"/>
    <w:rsid w:val="00567C01"/>
    <w:rsid w:val="005709D0"/>
    <w:rsid w:val="00570D26"/>
    <w:rsid w:val="00571CA4"/>
    <w:rsid w:val="00571DBB"/>
    <w:rsid w:val="00571FC4"/>
    <w:rsid w:val="0057201A"/>
    <w:rsid w:val="00572457"/>
    <w:rsid w:val="00572505"/>
    <w:rsid w:val="005733A2"/>
    <w:rsid w:val="00573836"/>
    <w:rsid w:val="00573C68"/>
    <w:rsid w:val="00573E85"/>
    <w:rsid w:val="0057578F"/>
    <w:rsid w:val="00575DA9"/>
    <w:rsid w:val="005762D7"/>
    <w:rsid w:val="00576589"/>
    <w:rsid w:val="005774F5"/>
    <w:rsid w:val="005821D7"/>
    <w:rsid w:val="00582809"/>
    <w:rsid w:val="005834A7"/>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4ED9"/>
    <w:rsid w:val="00595DCA"/>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FA"/>
    <w:rsid w:val="005A7BF9"/>
    <w:rsid w:val="005B0A0E"/>
    <w:rsid w:val="005B0F28"/>
    <w:rsid w:val="005B0F60"/>
    <w:rsid w:val="005B1409"/>
    <w:rsid w:val="005B1F66"/>
    <w:rsid w:val="005B20C9"/>
    <w:rsid w:val="005B287A"/>
    <w:rsid w:val="005B2C95"/>
    <w:rsid w:val="005B35D7"/>
    <w:rsid w:val="005B392A"/>
    <w:rsid w:val="005B3AA3"/>
    <w:rsid w:val="005B3E67"/>
    <w:rsid w:val="005B51D0"/>
    <w:rsid w:val="005B5E3E"/>
    <w:rsid w:val="005B60D7"/>
    <w:rsid w:val="005B666D"/>
    <w:rsid w:val="005B6723"/>
    <w:rsid w:val="005B6EC8"/>
    <w:rsid w:val="005B6F83"/>
    <w:rsid w:val="005B7823"/>
    <w:rsid w:val="005B7AF0"/>
    <w:rsid w:val="005B7E8D"/>
    <w:rsid w:val="005C1FB0"/>
    <w:rsid w:val="005C37F4"/>
    <w:rsid w:val="005C3BA2"/>
    <w:rsid w:val="005C3D76"/>
    <w:rsid w:val="005C434B"/>
    <w:rsid w:val="005C4446"/>
    <w:rsid w:val="005C4757"/>
    <w:rsid w:val="005C6E2F"/>
    <w:rsid w:val="005C74FB"/>
    <w:rsid w:val="005C79A8"/>
    <w:rsid w:val="005D0CEA"/>
    <w:rsid w:val="005D1602"/>
    <w:rsid w:val="005D1C40"/>
    <w:rsid w:val="005D1EB8"/>
    <w:rsid w:val="005D330B"/>
    <w:rsid w:val="005D3AE8"/>
    <w:rsid w:val="005D4347"/>
    <w:rsid w:val="005D4DB6"/>
    <w:rsid w:val="005D59D8"/>
    <w:rsid w:val="005D675B"/>
    <w:rsid w:val="005D6ED8"/>
    <w:rsid w:val="005D72FE"/>
    <w:rsid w:val="005D769D"/>
    <w:rsid w:val="005E0C60"/>
    <w:rsid w:val="005E11EA"/>
    <w:rsid w:val="005E240D"/>
    <w:rsid w:val="005E257A"/>
    <w:rsid w:val="005E385F"/>
    <w:rsid w:val="005E3C48"/>
    <w:rsid w:val="005E4B1C"/>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518E"/>
    <w:rsid w:val="005F618C"/>
    <w:rsid w:val="005F632C"/>
    <w:rsid w:val="005F6C3C"/>
    <w:rsid w:val="005F70BD"/>
    <w:rsid w:val="005F717F"/>
    <w:rsid w:val="005F7FDA"/>
    <w:rsid w:val="0060128D"/>
    <w:rsid w:val="00601520"/>
    <w:rsid w:val="006018F4"/>
    <w:rsid w:val="006022AE"/>
    <w:rsid w:val="006023CE"/>
    <w:rsid w:val="0060283C"/>
    <w:rsid w:val="00602C9F"/>
    <w:rsid w:val="0060313F"/>
    <w:rsid w:val="00603C25"/>
    <w:rsid w:val="006049B0"/>
    <w:rsid w:val="00604C48"/>
    <w:rsid w:val="00604F14"/>
    <w:rsid w:val="0060502B"/>
    <w:rsid w:val="00606E78"/>
    <w:rsid w:val="00607E14"/>
    <w:rsid w:val="006102E1"/>
    <w:rsid w:val="00610CE3"/>
    <w:rsid w:val="006113DC"/>
    <w:rsid w:val="00611B83"/>
    <w:rsid w:val="00612663"/>
    <w:rsid w:val="00613257"/>
    <w:rsid w:val="00614150"/>
    <w:rsid w:val="0061438F"/>
    <w:rsid w:val="00614685"/>
    <w:rsid w:val="006148BB"/>
    <w:rsid w:val="00614E32"/>
    <w:rsid w:val="00615001"/>
    <w:rsid w:val="006166EC"/>
    <w:rsid w:val="00616BBC"/>
    <w:rsid w:val="00617980"/>
    <w:rsid w:val="00617F1D"/>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27B1D"/>
    <w:rsid w:val="00630001"/>
    <w:rsid w:val="00630CDF"/>
    <w:rsid w:val="00630F48"/>
    <w:rsid w:val="006311B3"/>
    <w:rsid w:val="00631372"/>
    <w:rsid w:val="0063141A"/>
    <w:rsid w:val="00631918"/>
    <w:rsid w:val="0063284C"/>
    <w:rsid w:val="00632DD6"/>
    <w:rsid w:val="00632E5A"/>
    <w:rsid w:val="006341C3"/>
    <w:rsid w:val="006346CA"/>
    <w:rsid w:val="00634D63"/>
    <w:rsid w:val="00634D7E"/>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76C7"/>
    <w:rsid w:val="00647E98"/>
    <w:rsid w:val="00650168"/>
    <w:rsid w:val="006508DB"/>
    <w:rsid w:val="00650AB9"/>
    <w:rsid w:val="006516A8"/>
    <w:rsid w:val="00651B59"/>
    <w:rsid w:val="00653B27"/>
    <w:rsid w:val="0065453B"/>
    <w:rsid w:val="006545E7"/>
    <w:rsid w:val="00654CDE"/>
    <w:rsid w:val="00655733"/>
    <w:rsid w:val="00655825"/>
    <w:rsid w:val="00655868"/>
    <w:rsid w:val="00655ACD"/>
    <w:rsid w:val="00655F99"/>
    <w:rsid w:val="00656779"/>
    <w:rsid w:val="00656A92"/>
    <w:rsid w:val="00656D99"/>
    <w:rsid w:val="00656DDE"/>
    <w:rsid w:val="0065775C"/>
    <w:rsid w:val="00657AD3"/>
    <w:rsid w:val="0066011D"/>
    <w:rsid w:val="006605B2"/>
    <w:rsid w:val="006607C0"/>
    <w:rsid w:val="00660FE7"/>
    <w:rsid w:val="006613A6"/>
    <w:rsid w:val="00661D24"/>
    <w:rsid w:val="006622FB"/>
    <w:rsid w:val="006627A2"/>
    <w:rsid w:val="006627D5"/>
    <w:rsid w:val="00662FF6"/>
    <w:rsid w:val="006634E6"/>
    <w:rsid w:val="006655EE"/>
    <w:rsid w:val="006656B8"/>
    <w:rsid w:val="00665C42"/>
    <w:rsid w:val="00665DA6"/>
    <w:rsid w:val="00666641"/>
    <w:rsid w:val="00666DEB"/>
    <w:rsid w:val="00667EE7"/>
    <w:rsid w:val="00670286"/>
    <w:rsid w:val="00670922"/>
    <w:rsid w:val="00670936"/>
    <w:rsid w:val="00670BE1"/>
    <w:rsid w:val="00671850"/>
    <w:rsid w:val="00671C32"/>
    <w:rsid w:val="00672094"/>
    <w:rsid w:val="0067218F"/>
    <w:rsid w:val="0067244C"/>
    <w:rsid w:val="00673011"/>
    <w:rsid w:val="006738B9"/>
    <w:rsid w:val="00673935"/>
    <w:rsid w:val="00673C35"/>
    <w:rsid w:val="006741F2"/>
    <w:rsid w:val="00674444"/>
    <w:rsid w:val="006748AF"/>
    <w:rsid w:val="00674B61"/>
    <w:rsid w:val="00674CC3"/>
    <w:rsid w:val="00675C72"/>
    <w:rsid w:val="0067617B"/>
    <w:rsid w:val="006767FA"/>
    <w:rsid w:val="006771F9"/>
    <w:rsid w:val="0067722E"/>
    <w:rsid w:val="006776D7"/>
    <w:rsid w:val="006777E7"/>
    <w:rsid w:val="006778E9"/>
    <w:rsid w:val="006809F1"/>
    <w:rsid w:val="00681003"/>
    <w:rsid w:val="006817C9"/>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949"/>
    <w:rsid w:val="00697052"/>
    <w:rsid w:val="00697599"/>
    <w:rsid w:val="00697D93"/>
    <w:rsid w:val="00697E21"/>
    <w:rsid w:val="006A0B8F"/>
    <w:rsid w:val="006A1589"/>
    <w:rsid w:val="006A173A"/>
    <w:rsid w:val="006A2199"/>
    <w:rsid w:val="006A2A05"/>
    <w:rsid w:val="006A30BE"/>
    <w:rsid w:val="006A33A2"/>
    <w:rsid w:val="006A44B7"/>
    <w:rsid w:val="006A46FB"/>
    <w:rsid w:val="006A5537"/>
    <w:rsid w:val="006A5E28"/>
    <w:rsid w:val="006A5E63"/>
    <w:rsid w:val="006A62A7"/>
    <w:rsid w:val="006A697B"/>
    <w:rsid w:val="006A6BD7"/>
    <w:rsid w:val="006A6C91"/>
    <w:rsid w:val="006A7AFF"/>
    <w:rsid w:val="006A7BB0"/>
    <w:rsid w:val="006A7E68"/>
    <w:rsid w:val="006B0871"/>
    <w:rsid w:val="006B1816"/>
    <w:rsid w:val="006B2099"/>
    <w:rsid w:val="006B2ECA"/>
    <w:rsid w:val="006B3115"/>
    <w:rsid w:val="006B374E"/>
    <w:rsid w:val="006B3C8D"/>
    <w:rsid w:val="006B3D11"/>
    <w:rsid w:val="006B50CF"/>
    <w:rsid w:val="006B5AB5"/>
    <w:rsid w:val="006B5C7F"/>
    <w:rsid w:val="006B5E50"/>
    <w:rsid w:val="006B6153"/>
    <w:rsid w:val="006B721D"/>
    <w:rsid w:val="006B7832"/>
    <w:rsid w:val="006B7B61"/>
    <w:rsid w:val="006C030D"/>
    <w:rsid w:val="006C03B8"/>
    <w:rsid w:val="006C085E"/>
    <w:rsid w:val="006C0AC7"/>
    <w:rsid w:val="006C0E9B"/>
    <w:rsid w:val="006C0F08"/>
    <w:rsid w:val="006C14B4"/>
    <w:rsid w:val="006C1F9E"/>
    <w:rsid w:val="006C26F8"/>
    <w:rsid w:val="006C27EB"/>
    <w:rsid w:val="006C3089"/>
    <w:rsid w:val="006C30FD"/>
    <w:rsid w:val="006C3311"/>
    <w:rsid w:val="006C343C"/>
    <w:rsid w:val="006C3B79"/>
    <w:rsid w:val="006C3F47"/>
    <w:rsid w:val="006C5EC9"/>
    <w:rsid w:val="006C6059"/>
    <w:rsid w:val="006C61F0"/>
    <w:rsid w:val="006C68A3"/>
    <w:rsid w:val="006C701B"/>
    <w:rsid w:val="006C718B"/>
    <w:rsid w:val="006C7522"/>
    <w:rsid w:val="006C7DF8"/>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0A0A"/>
    <w:rsid w:val="006E11E9"/>
    <w:rsid w:val="006E1BC3"/>
    <w:rsid w:val="006E1C82"/>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5BD"/>
    <w:rsid w:val="006F1B70"/>
    <w:rsid w:val="006F1E5B"/>
    <w:rsid w:val="006F2704"/>
    <w:rsid w:val="006F2EC8"/>
    <w:rsid w:val="006F341D"/>
    <w:rsid w:val="006F3867"/>
    <w:rsid w:val="006F3A78"/>
    <w:rsid w:val="006F3CDE"/>
    <w:rsid w:val="006F563A"/>
    <w:rsid w:val="006F569B"/>
    <w:rsid w:val="006F58D4"/>
    <w:rsid w:val="006F6582"/>
    <w:rsid w:val="006F6901"/>
    <w:rsid w:val="006F7BC5"/>
    <w:rsid w:val="007003AB"/>
    <w:rsid w:val="00700574"/>
    <w:rsid w:val="0070067F"/>
    <w:rsid w:val="007010C0"/>
    <w:rsid w:val="007010FF"/>
    <w:rsid w:val="0070201D"/>
    <w:rsid w:val="00702096"/>
    <w:rsid w:val="007023AC"/>
    <w:rsid w:val="00702480"/>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3BE8"/>
    <w:rsid w:val="007148D3"/>
    <w:rsid w:val="0071511F"/>
    <w:rsid w:val="00715412"/>
    <w:rsid w:val="00715508"/>
    <w:rsid w:val="00715B9A"/>
    <w:rsid w:val="00715C4F"/>
    <w:rsid w:val="00716693"/>
    <w:rsid w:val="00716D80"/>
    <w:rsid w:val="00717472"/>
    <w:rsid w:val="00720D8B"/>
    <w:rsid w:val="00722266"/>
    <w:rsid w:val="0072304C"/>
    <w:rsid w:val="0072405E"/>
    <w:rsid w:val="00725014"/>
    <w:rsid w:val="007251E7"/>
    <w:rsid w:val="007252F4"/>
    <w:rsid w:val="007256BD"/>
    <w:rsid w:val="007257D0"/>
    <w:rsid w:val="0072586F"/>
    <w:rsid w:val="00725D8D"/>
    <w:rsid w:val="00726A8A"/>
    <w:rsid w:val="00726EA6"/>
    <w:rsid w:val="00727208"/>
    <w:rsid w:val="00727680"/>
    <w:rsid w:val="00730552"/>
    <w:rsid w:val="00731092"/>
    <w:rsid w:val="00732B4E"/>
    <w:rsid w:val="00732F42"/>
    <w:rsid w:val="007338B3"/>
    <w:rsid w:val="0073453E"/>
    <w:rsid w:val="007348B1"/>
    <w:rsid w:val="00734E29"/>
    <w:rsid w:val="007352A0"/>
    <w:rsid w:val="00735A32"/>
    <w:rsid w:val="007362A6"/>
    <w:rsid w:val="007365E0"/>
    <w:rsid w:val="00736D7D"/>
    <w:rsid w:val="007370D2"/>
    <w:rsid w:val="00737260"/>
    <w:rsid w:val="00740E58"/>
    <w:rsid w:val="00740E6D"/>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1228"/>
    <w:rsid w:val="007513CF"/>
    <w:rsid w:val="007513DD"/>
    <w:rsid w:val="00752407"/>
    <w:rsid w:val="00752FB9"/>
    <w:rsid w:val="00753A7F"/>
    <w:rsid w:val="00753D70"/>
    <w:rsid w:val="007541F0"/>
    <w:rsid w:val="00754867"/>
    <w:rsid w:val="00754BC6"/>
    <w:rsid w:val="00754D76"/>
    <w:rsid w:val="007554A7"/>
    <w:rsid w:val="00755E39"/>
    <w:rsid w:val="00756408"/>
    <w:rsid w:val="007571E1"/>
    <w:rsid w:val="00757A16"/>
    <w:rsid w:val="00757C92"/>
    <w:rsid w:val="007604B2"/>
    <w:rsid w:val="007610D9"/>
    <w:rsid w:val="007613EB"/>
    <w:rsid w:val="00761A06"/>
    <w:rsid w:val="00762686"/>
    <w:rsid w:val="00763206"/>
    <w:rsid w:val="007642BD"/>
    <w:rsid w:val="007645E8"/>
    <w:rsid w:val="007647DD"/>
    <w:rsid w:val="00764A35"/>
    <w:rsid w:val="00764E62"/>
    <w:rsid w:val="00765281"/>
    <w:rsid w:val="00766BAD"/>
    <w:rsid w:val="00767390"/>
    <w:rsid w:val="00770357"/>
    <w:rsid w:val="00770E09"/>
    <w:rsid w:val="00771271"/>
    <w:rsid w:val="007717DA"/>
    <w:rsid w:val="00771AC3"/>
    <w:rsid w:val="007720B1"/>
    <w:rsid w:val="007728A0"/>
    <w:rsid w:val="007729A2"/>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149"/>
    <w:rsid w:val="00784ACB"/>
    <w:rsid w:val="0078543A"/>
    <w:rsid w:val="00785490"/>
    <w:rsid w:val="00786731"/>
    <w:rsid w:val="007874FD"/>
    <w:rsid w:val="007876B1"/>
    <w:rsid w:val="007917CD"/>
    <w:rsid w:val="007925EA"/>
    <w:rsid w:val="007934FB"/>
    <w:rsid w:val="007936BF"/>
    <w:rsid w:val="00793943"/>
    <w:rsid w:val="00793CD8"/>
    <w:rsid w:val="007944BB"/>
    <w:rsid w:val="00795091"/>
    <w:rsid w:val="00795544"/>
    <w:rsid w:val="00795C92"/>
    <w:rsid w:val="0079613D"/>
    <w:rsid w:val="00796231"/>
    <w:rsid w:val="00796553"/>
    <w:rsid w:val="00796D24"/>
    <w:rsid w:val="007A0426"/>
    <w:rsid w:val="007A078B"/>
    <w:rsid w:val="007A0AA8"/>
    <w:rsid w:val="007A0BAC"/>
    <w:rsid w:val="007A16AD"/>
    <w:rsid w:val="007A1CB3"/>
    <w:rsid w:val="007A1CFB"/>
    <w:rsid w:val="007A1D46"/>
    <w:rsid w:val="007A212A"/>
    <w:rsid w:val="007A2144"/>
    <w:rsid w:val="007A21A6"/>
    <w:rsid w:val="007A288B"/>
    <w:rsid w:val="007A306F"/>
    <w:rsid w:val="007A330F"/>
    <w:rsid w:val="007A3615"/>
    <w:rsid w:val="007A39C9"/>
    <w:rsid w:val="007A43A6"/>
    <w:rsid w:val="007A5230"/>
    <w:rsid w:val="007A58A6"/>
    <w:rsid w:val="007A6C19"/>
    <w:rsid w:val="007A6EF6"/>
    <w:rsid w:val="007A76CB"/>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0FD4"/>
    <w:rsid w:val="007C1429"/>
    <w:rsid w:val="007C1D11"/>
    <w:rsid w:val="007C206B"/>
    <w:rsid w:val="007C25F9"/>
    <w:rsid w:val="007C2950"/>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A3F"/>
    <w:rsid w:val="007D7D5D"/>
    <w:rsid w:val="007D7E8B"/>
    <w:rsid w:val="007E1502"/>
    <w:rsid w:val="007E1528"/>
    <w:rsid w:val="007E2464"/>
    <w:rsid w:val="007E2AE7"/>
    <w:rsid w:val="007E30F7"/>
    <w:rsid w:val="007E3529"/>
    <w:rsid w:val="007E3DEE"/>
    <w:rsid w:val="007E4064"/>
    <w:rsid w:val="007E4470"/>
    <w:rsid w:val="007E4610"/>
    <w:rsid w:val="007E46CC"/>
    <w:rsid w:val="007E4715"/>
    <w:rsid w:val="007E4C45"/>
    <w:rsid w:val="007E5006"/>
    <w:rsid w:val="007E505B"/>
    <w:rsid w:val="007E5163"/>
    <w:rsid w:val="007E5263"/>
    <w:rsid w:val="007E5943"/>
    <w:rsid w:val="007E5B22"/>
    <w:rsid w:val="007E65DD"/>
    <w:rsid w:val="007E6FD9"/>
    <w:rsid w:val="007E7091"/>
    <w:rsid w:val="007F0A8C"/>
    <w:rsid w:val="007F11E4"/>
    <w:rsid w:val="007F14A3"/>
    <w:rsid w:val="007F1DD3"/>
    <w:rsid w:val="007F208F"/>
    <w:rsid w:val="007F23B4"/>
    <w:rsid w:val="007F249D"/>
    <w:rsid w:val="007F290F"/>
    <w:rsid w:val="007F319B"/>
    <w:rsid w:val="007F3EDF"/>
    <w:rsid w:val="007F46E5"/>
    <w:rsid w:val="007F46F4"/>
    <w:rsid w:val="007F471B"/>
    <w:rsid w:val="007F4A00"/>
    <w:rsid w:val="007F4C9B"/>
    <w:rsid w:val="007F5E06"/>
    <w:rsid w:val="007F63EA"/>
    <w:rsid w:val="007F6825"/>
    <w:rsid w:val="007F71B5"/>
    <w:rsid w:val="007F71BA"/>
    <w:rsid w:val="007F7CCD"/>
    <w:rsid w:val="00800706"/>
    <w:rsid w:val="00800EEB"/>
    <w:rsid w:val="008019FD"/>
    <w:rsid w:val="008033DF"/>
    <w:rsid w:val="00803D93"/>
    <w:rsid w:val="00803F3F"/>
    <w:rsid w:val="00803FAE"/>
    <w:rsid w:val="00805BF6"/>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8AD"/>
    <w:rsid w:val="00833B3E"/>
    <w:rsid w:val="00833CD3"/>
    <w:rsid w:val="008340BE"/>
    <w:rsid w:val="008343A4"/>
    <w:rsid w:val="008346DF"/>
    <w:rsid w:val="00835023"/>
    <w:rsid w:val="00835171"/>
    <w:rsid w:val="00835A03"/>
    <w:rsid w:val="00835AA4"/>
    <w:rsid w:val="0083625F"/>
    <w:rsid w:val="008370FA"/>
    <w:rsid w:val="008376AC"/>
    <w:rsid w:val="00837C1E"/>
    <w:rsid w:val="00840038"/>
    <w:rsid w:val="008430AB"/>
    <w:rsid w:val="008430DE"/>
    <w:rsid w:val="008444E8"/>
    <w:rsid w:val="00844928"/>
    <w:rsid w:val="00844E80"/>
    <w:rsid w:val="008460E8"/>
    <w:rsid w:val="0084618C"/>
    <w:rsid w:val="00846764"/>
    <w:rsid w:val="00846FE7"/>
    <w:rsid w:val="008473E7"/>
    <w:rsid w:val="00847F79"/>
    <w:rsid w:val="008503A5"/>
    <w:rsid w:val="00852468"/>
    <w:rsid w:val="008527ED"/>
    <w:rsid w:val="00852E1A"/>
    <w:rsid w:val="00852F38"/>
    <w:rsid w:val="00853323"/>
    <w:rsid w:val="0085564D"/>
    <w:rsid w:val="00856078"/>
    <w:rsid w:val="00856132"/>
    <w:rsid w:val="00856665"/>
    <w:rsid w:val="00856911"/>
    <w:rsid w:val="00856C76"/>
    <w:rsid w:val="008575C7"/>
    <w:rsid w:val="00857724"/>
    <w:rsid w:val="00860A71"/>
    <w:rsid w:val="00860E2E"/>
    <w:rsid w:val="008610A7"/>
    <w:rsid w:val="00863250"/>
    <w:rsid w:val="0086341D"/>
    <w:rsid w:val="00863687"/>
    <w:rsid w:val="00863731"/>
    <w:rsid w:val="00863977"/>
    <w:rsid w:val="00864067"/>
    <w:rsid w:val="008650B1"/>
    <w:rsid w:val="00865822"/>
    <w:rsid w:val="00866253"/>
    <w:rsid w:val="00866275"/>
    <w:rsid w:val="00866B45"/>
    <w:rsid w:val="0086734F"/>
    <w:rsid w:val="008677FD"/>
    <w:rsid w:val="008706D4"/>
    <w:rsid w:val="00870D60"/>
    <w:rsid w:val="00870F8A"/>
    <w:rsid w:val="008719A4"/>
    <w:rsid w:val="00871D23"/>
    <w:rsid w:val="008722BF"/>
    <w:rsid w:val="00872599"/>
    <w:rsid w:val="00872827"/>
    <w:rsid w:val="008730A9"/>
    <w:rsid w:val="00873E8D"/>
    <w:rsid w:val="00874048"/>
    <w:rsid w:val="00874312"/>
    <w:rsid w:val="0087437C"/>
    <w:rsid w:val="008750ED"/>
    <w:rsid w:val="008751A7"/>
    <w:rsid w:val="00875CD7"/>
    <w:rsid w:val="008767C8"/>
    <w:rsid w:val="00876B4D"/>
    <w:rsid w:val="00877309"/>
    <w:rsid w:val="00877358"/>
    <w:rsid w:val="008779AD"/>
    <w:rsid w:val="00877F18"/>
    <w:rsid w:val="00880175"/>
    <w:rsid w:val="008809FC"/>
    <w:rsid w:val="008817CC"/>
    <w:rsid w:val="00882009"/>
    <w:rsid w:val="00883B93"/>
    <w:rsid w:val="00884D27"/>
    <w:rsid w:val="008850B1"/>
    <w:rsid w:val="008860F9"/>
    <w:rsid w:val="008865D5"/>
    <w:rsid w:val="00886F51"/>
    <w:rsid w:val="0088753D"/>
    <w:rsid w:val="008878BF"/>
    <w:rsid w:val="0089202F"/>
    <w:rsid w:val="00894114"/>
    <w:rsid w:val="008941E3"/>
    <w:rsid w:val="008942CF"/>
    <w:rsid w:val="00894469"/>
    <w:rsid w:val="00894898"/>
    <w:rsid w:val="00894A88"/>
    <w:rsid w:val="00895386"/>
    <w:rsid w:val="00896379"/>
    <w:rsid w:val="00896849"/>
    <w:rsid w:val="00896896"/>
    <w:rsid w:val="008973CC"/>
    <w:rsid w:val="008975F7"/>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2B"/>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28A"/>
    <w:rsid w:val="008B5379"/>
    <w:rsid w:val="008B592A"/>
    <w:rsid w:val="008B6112"/>
    <w:rsid w:val="008B61A7"/>
    <w:rsid w:val="008B7B5C"/>
    <w:rsid w:val="008B7CE4"/>
    <w:rsid w:val="008C02EB"/>
    <w:rsid w:val="008C0338"/>
    <w:rsid w:val="008C0997"/>
    <w:rsid w:val="008C0C99"/>
    <w:rsid w:val="008C2017"/>
    <w:rsid w:val="008C23F9"/>
    <w:rsid w:val="008C2843"/>
    <w:rsid w:val="008C3726"/>
    <w:rsid w:val="008C3821"/>
    <w:rsid w:val="008C40DF"/>
    <w:rsid w:val="008C42DF"/>
    <w:rsid w:val="008C4751"/>
    <w:rsid w:val="008C4958"/>
    <w:rsid w:val="008C4BAA"/>
    <w:rsid w:val="008C4C24"/>
    <w:rsid w:val="008C4F49"/>
    <w:rsid w:val="008C56AB"/>
    <w:rsid w:val="008C580F"/>
    <w:rsid w:val="008C5C24"/>
    <w:rsid w:val="008C5E18"/>
    <w:rsid w:val="008C6497"/>
    <w:rsid w:val="008C680F"/>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5E32"/>
    <w:rsid w:val="008D60D7"/>
    <w:rsid w:val="008D626F"/>
    <w:rsid w:val="008D6578"/>
    <w:rsid w:val="008D689C"/>
    <w:rsid w:val="008D6D1A"/>
    <w:rsid w:val="008D73EF"/>
    <w:rsid w:val="008D7438"/>
    <w:rsid w:val="008E065E"/>
    <w:rsid w:val="008E0927"/>
    <w:rsid w:val="008E09DD"/>
    <w:rsid w:val="008E0ACF"/>
    <w:rsid w:val="008E0BB8"/>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3862"/>
    <w:rsid w:val="009139D9"/>
    <w:rsid w:val="00913DF2"/>
    <w:rsid w:val="009140FC"/>
    <w:rsid w:val="00914AD8"/>
    <w:rsid w:val="00915584"/>
    <w:rsid w:val="00916079"/>
    <w:rsid w:val="00916840"/>
    <w:rsid w:val="009168D8"/>
    <w:rsid w:val="00917CE9"/>
    <w:rsid w:val="00920BF2"/>
    <w:rsid w:val="009212DC"/>
    <w:rsid w:val="0092131F"/>
    <w:rsid w:val="00921393"/>
    <w:rsid w:val="00921967"/>
    <w:rsid w:val="00921BC5"/>
    <w:rsid w:val="00922010"/>
    <w:rsid w:val="00923165"/>
    <w:rsid w:val="009233A9"/>
    <w:rsid w:val="009248DC"/>
    <w:rsid w:val="00924C52"/>
    <w:rsid w:val="00925572"/>
    <w:rsid w:val="00926E7C"/>
    <w:rsid w:val="00927413"/>
    <w:rsid w:val="009278A6"/>
    <w:rsid w:val="00927DAF"/>
    <w:rsid w:val="00930C48"/>
    <w:rsid w:val="009312FC"/>
    <w:rsid w:val="00931514"/>
    <w:rsid w:val="00931BD9"/>
    <w:rsid w:val="00931BE3"/>
    <w:rsid w:val="00932966"/>
    <w:rsid w:val="00933081"/>
    <w:rsid w:val="0093391A"/>
    <w:rsid w:val="00933A73"/>
    <w:rsid w:val="00933CB8"/>
    <w:rsid w:val="0093624B"/>
    <w:rsid w:val="009365FF"/>
    <w:rsid w:val="00936875"/>
    <w:rsid w:val="009368F3"/>
    <w:rsid w:val="0093695B"/>
    <w:rsid w:val="0093706E"/>
    <w:rsid w:val="009376DF"/>
    <w:rsid w:val="009378A1"/>
    <w:rsid w:val="00940A64"/>
    <w:rsid w:val="009412D6"/>
    <w:rsid w:val="00941636"/>
    <w:rsid w:val="0094247E"/>
    <w:rsid w:val="0094276C"/>
    <w:rsid w:val="0094309A"/>
    <w:rsid w:val="00943742"/>
    <w:rsid w:val="00944ABB"/>
    <w:rsid w:val="00944CD1"/>
    <w:rsid w:val="00944F97"/>
    <w:rsid w:val="009451EA"/>
    <w:rsid w:val="00945A44"/>
    <w:rsid w:val="00945C05"/>
    <w:rsid w:val="00946945"/>
    <w:rsid w:val="00946E39"/>
    <w:rsid w:val="00947499"/>
    <w:rsid w:val="00947713"/>
    <w:rsid w:val="00947C0F"/>
    <w:rsid w:val="00950C8A"/>
    <w:rsid w:val="00950DE7"/>
    <w:rsid w:val="0095134F"/>
    <w:rsid w:val="009518D4"/>
    <w:rsid w:val="00951C8A"/>
    <w:rsid w:val="0095239F"/>
    <w:rsid w:val="00952F77"/>
    <w:rsid w:val="00953920"/>
    <w:rsid w:val="00953D47"/>
    <w:rsid w:val="0095542B"/>
    <w:rsid w:val="00955A17"/>
    <w:rsid w:val="00955A6A"/>
    <w:rsid w:val="0095681E"/>
    <w:rsid w:val="00956ED4"/>
    <w:rsid w:val="009572D4"/>
    <w:rsid w:val="009576C7"/>
    <w:rsid w:val="00960219"/>
    <w:rsid w:val="009608A8"/>
    <w:rsid w:val="00960F2E"/>
    <w:rsid w:val="00961321"/>
    <w:rsid w:val="00961921"/>
    <w:rsid w:val="00961B2D"/>
    <w:rsid w:val="0096263A"/>
    <w:rsid w:val="00962975"/>
    <w:rsid w:val="00963455"/>
    <w:rsid w:val="0096355A"/>
    <w:rsid w:val="00963F30"/>
    <w:rsid w:val="0096430A"/>
    <w:rsid w:val="00964AB2"/>
    <w:rsid w:val="0096554B"/>
    <w:rsid w:val="0096584A"/>
    <w:rsid w:val="00966101"/>
    <w:rsid w:val="00966E94"/>
    <w:rsid w:val="00967F64"/>
    <w:rsid w:val="00970680"/>
    <w:rsid w:val="00971BBE"/>
    <w:rsid w:val="00971DBE"/>
    <w:rsid w:val="00971F08"/>
    <w:rsid w:val="00971FA4"/>
    <w:rsid w:val="00972189"/>
    <w:rsid w:val="00972AB0"/>
    <w:rsid w:val="009738DE"/>
    <w:rsid w:val="00974285"/>
    <w:rsid w:val="0097498F"/>
    <w:rsid w:val="00974C3E"/>
    <w:rsid w:val="00974CB5"/>
    <w:rsid w:val="00974E6A"/>
    <w:rsid w:val="009754F8"/>
    <w:rsid w:val="009757DD"/>
    <w:rsid w:val="0097603D"/>
    <w:rsid w:val="00976949"/>
    <w:rsid w:val="0097714F"/>
    <w:rsid w:val="00977A97"/>
    <w:rsid w:val="00977CFF"/>
    <w:rsid w:val="00977DFC"/>
    <w:rsid w:val="00980477"/>
    <w:rsid w:val="009815D6"/>
    <w:rsid w:val="00981D22"/>
    <w:rsid w:val="00982295"/>
    <w:rsid w:val="00982A2B"/>
    <w:rsid w:val="00982DA4"/>
    <w:rsid w:val="009831A5"/>
    <w:rsid w:val="00984EA3"/>
    <w:rsid w:val="00985253"/>
    <w:rsid w:val="009853B3"/>
    <w:rsid w:val="0098576D"/>
    <w:rsid w:val="00987D4E"/>
    <w:rsid w:val="00990630"/>
    <w:rsid w:val="00991540"/>
    <w:rsid w:val="00991761"/>
    <w:rsid w:val="0099197F"/>
    <w:rsid w:val="00991A2E"/>
    <w:rsid w:val="00992021"/>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8FA"/>
    <w:rsid w:val="009A1E8E"/>
    <w:rsid w:val="009A21E8"/>
    <w:rsid w:val="009A22F4"/>
    <w:rsid w:val="009A246B"/>
    <w:rsid w:val="009A2687"/>
    <w:rsid w:val="009A318F"/>
    <w:rsid w:val="009A367F"/>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DF4"/>
    <w:rsid w:val="009B4EB7"/>
    <w:rsid w:val="009B561D"/>
    <w:rsid w:val="009B564E"/>
    <w:rsid w:val="009B5ADC"/>
    <w:rsid w:val="009B6A73"/>
    <w:rsid w:val="009B6D08"/>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E25"/>
    <w:rsid w:val="009C50F2"/>
    <w:rsid w:val="009C5828"/>
    <w:rsid w:val="009C5DAF"/>
    <w:rsid w:val="009C6B2A"/>
    <w:rsid w:val="009C75D1"/>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E0"/>
    <w:rsid w:val="009E1686"/>
    <w:rsid w:val="009E20A6"/>
    <w:rsid w:val="009E2304"/>
    <w:rsid w:val="009E2595"/>
    <w:rsid w:val="009E262B"/>
    <w:rsid w:val="009E35DB"/>
    <w:rsid w:val="009E35DE"/>
    <w:rsid w:val="009E37A1"/>
    <w:rsid w:val="009E3F60"/>
    <w:rsid w:val="009E414C"/>
    <w:rsid w:val="009E4499"/>
    <w:rsid w:val="009E47A3"/>
    <w:rsid w:val="009E47AD"/>
    <w:rsid w:val="009E5CC5"/>
    <w:rsid w:val="009E7449"/>
    <w:rsid w:val="009E764C"/>
    <w:rsid w:val="009F02BA"/>
    <w:rsid w:val="009F037E"/>
    <w:rsid w:val="009F08F3"/>
    <w:rsid w:val="009F11EF"/>
    <w:rsid w:val="009F1952"/>
    <w:rsid w:val="009F2FFE"/>
    <w:rsid w:val="009F344F"/>
    <w:rsid w:val="009F4143"/>
    <w:rsid w:val="009F45C0"/>
    <w:rsid w:val="009F6767"/>
    <w:rsid w:val="009F701B"/>
    <w:rsid w:val="009F75E5"/>
    <w:rsid w:val="009F7E6F"/>
    <w:rsid w:val="00A01371"/>
    <w:rsid w:val="00A01FAE"/>
    <w:rsid w:val="00A0204C"/>
    <w:rsid w:val="00A0289A"/>
    <w:rsid w:val="00A02A60"/>
    <w:rsid w:val="00A03031"/>
    <w:rsid w:val="00A031D8"/>
    <w:rsid w:val="00A048A8"/>
    <w:rsid w:val="00A04F49"/>
    <w:rsid w:val="00A05BE6"/>
    <w:rsid w:val="00A05C01"/>
    <w:rsid w:val="00A06044"/>
    <w:rsid w:val="00A06EA9"/>
    <w:rsid w:val="00A0702F"/>
    <w:rsid w:val="00A07082"/>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694"/>
    <w:rsid w:val="00A22D6A"/>
    <w:rsid w:val="00A2351A"/>
    <w:rsid w:val="00A23ECB"/>
    <w:rsid w:val="00A25033"/>
    <w:rsid w:val="00A25224"/>
    <w:rsid w:val="00A26233"/>
    <w:rsid w:val="00A264A9"/>
    <w:rsid w:val="00A26961"/>
    <w:rsid w:val="00A269C9"/>
    <w:rsid w:val="00A26DCF"/>
    <w:rsid w:val="00A27785"/>
    <w:rsid w:val="00A30187"/>
    <w:rsid w:val="00A3138D"/>
    <w:rsid w:val="00A32B1A"/>
    <w:rsid w:val="00A332E7"/>
    <w:rsid w:val="00A33E3B"/>
    <w:rsid w:val="00A33E9D"/>
    <w:rsid w:val="00A3448A"/>
    <w:rsid w:val="00A34CCC"/>
    <w:rsid w:val="00A35287"/>
    <w:rsid w:val="00A35EC2"/>
    <w:rsid w:val="00A361ED"/>
    <w:rsid w:val="00A36297"/>
    <w:rsid w:val="00A36BD6"/>
    <w:rsid w:val="00A36F6D"/>
    <w:rsid w:val="00A376A0"/>
    <w:rsid w:val="00A37A96"/>
    <w:rsid w:val="00A401F3"/>
    <w:rsid w:val="00A405C6"/>
    <w:rsid w:val="00A41115"/>
    <w:rsid w:val="00A41E2B"/>
    <w:rsid w:val="00A431AB"/>
    <w:rsid w:val="00A4343F"/>
    <w:rsid w:val="00A43967"/>
    <w:rsid w:val="00A43F51"/>
    <w:rsid w:val="00A45B74"/>
    <w:rsid w:val="00A46D3C"/>
    <w:rsid w:val="00A477B8"/>
    <w:rsid w:val="00A4788E"/>
    <w:rsid w:val="00A47A5C"/>
    <w:rsid w:val="00A47CDB"/>
    <w:rsid w:val="00A5121B"/>
    <w:rsid w:val="00A52798"/>
    <w:rsid w:val="00A52E1D"/>
    <w:rsid w:val="00A535D2"/>
    <w:rsid w:val="00A53DEC"/>
    <w:rsid w:val="00A53E8E"/>
    <w:rsid w:val="00A543BC"/>
    <w:rsid w:val="00A5449B"/>
    <w:rsid w:val="00A55743"/>
    <w:rsid w:val="00A55922"/>
    <w:rsid w:val="00A5713D"/>
    <w:rsid w:val="00A60009"/>
    <w:rsid w:val="00A61499"/>
    <w:rsid w:val="00A615E7"/>
    <w:rsid w:val="00A61D48"/>
    <w:rsid w:val="00A62101"/>
    <w:rsid w:val="00A62A77"/>
    <w:rsid w:val="00A62B0B"/>
    <w:rsid w:val="00A63483"/>
    <w:rsid w:val="00A63607"/>
    <w:rsid w:val="00A638B5"/>
    <w:rsid w:val="00A6399E"/>
    <w:rsid w:val="00A63C71"/>
    <w:rsid w:val="00A64E2D"/>
    <w:rsid w:val="00A654E1"/>
    <w:rsid w:val="00A657D7"/>
    <w:rsid w:val="00A660AC"/>
    <w:rsid w:val="00A66322"/>
    <w:rsid w:val="00A66F12"/>
    <w:rsid w:val="00A67208"/>
    <w:rsid w:val="00A67326"/>
    <w:rsid w:val="00A67E6C"/>
    <w:rsid w:val="00A70971"/>
    <w:rsid w:val="00A70992"/>
    <w:rsid w:val="00A70D7E"/>
    <w:rsid w:val="00A7144B"/>
    <w:rsid w:val="00A71B99"/>
    <w:rsid w:val="00A72124"/>
    <w:rsid w:val="00A72788"/>
    <w:rsid w:val="00A72955"/>
    <w:rsid w:val="00A733CD"/>
    <w:rsid w:val="00A73731"/>
    <w:rsid w:val="00A738C2"/>
    <w:rsid w:val="00A739D0"/>
    <w:rsid w:val="00A74E4A"/>
    <w:rsid w:val="00A7547A"/>
    <w:rsid w:val="00A761D4"/>
    <w:rsid w:val="00A76BC6"/>
    <w:rsid w:val="00A76CA6"/>
    <w:rsid w:val="00A770B3"/>
    <w:rsid w:val="00A774E1"/>
    <w:rsid w:val="00A77A8E"/>
    <w:rsid w:val="00A77C64"/>
    <w:rsid w:val="00A77DC4"/>
    <w:rsid w:val="00A77EC4"/>
    <w:rsid w:val="00A815A1"/>
    <w:rsid w:val="00A8194D"/>
    <w:rsid w:val="00A81ADB"/>
    <w:rsid w:val="00A82C8A"/>
    <w:rsid w:val="00A8340B"/>
    <w:rsid w:val="00A84167"/>
    <w:rsid w:val="00A8423A"/>
    <w:rsid w:val="00A842A0"/>
    <w:rsid w:val="00A8454D"/>
    <w:rsid w:val="00A84DC2"/>
    <w:rsid w:val="00A8544D"/>
    <w:rsid w:val="00A85FC6"/>
    <w:rsid w:val="00A86435"/>
    <w:rsid w:val="00A87B81"/>
    <w:rsid w:val="00A91AD4"/>
    <w:rsid w:val="00A91B0F"/>
    <w:rsid w:val="00A92879"/>
    <w:rsid w:val="00A92D25"/>
    <w:rsid w:val="00A9442A"/>
    <w:rsid w:val="00A9481F"/>
    <w:rsid w:val="00A956EA"/>
    <w:rsid w:val="00A9592F"/>
    <w:rsid w:val="00A959BA"/>
    <w:rsid w:val="00A97339"/>
    <w:rsid w:val="00A97FBF"/>
    <w:rsid w:val="00AA001A"/>
    <w:rsid w:val="00AA016F"/>
    <w:rsid w:val="00AA05CE"/>
    <w:rsid w:val="00AA1360"/>
    <w:rsid w:val="00AA1ED6"/>
    <w:rsid w:val="00AA22F9"/>
    <w:rsid w:val="00AA2E28"/>
    <w:rsid w:val="00AA437D"/>
    <w:rsid w:val="00AA4D39"/>
    <w:rsid w:val="00AA51D6"/>
    <w:rsid w:val="00AA6942"/>
    <w:rsid w:val="00AA765C"/>
    <w:rsid w:val="00AB00B6"/>
    <w:rsid w:val="00AB0BC8"/>
    <w:rsid w:val="00AB0F5A"/>
    <w:rsid w:val="00AB11CA"/>
    <w:rsid w:val="00AB14D9"/>
    <w:rsid w:val="00AB1DAA"/>
    <w:rsid w:val="00AB2356"/>
    <w:rsid w:val="00AB326C"/>
    <w:rsid w:val="00AB441E"/>
    <w:rsid w:val="00AB4AB8"/>
    <w:rsid w:val="00AB4C48"/>
    <w:rsid w:val="00AB4D71"/>
    <w:rsid w:val="00AB5BBC"/>
    <w:rsid w:val="00AB5CB6"/>
    <w:rsid w:val="00AB655E"/>
    <w:rsid w:val="00AB7324"/>
    <w:rsid w:val="00AB754B"/>
    <w:rsid w:val="00AB7D68"/>
    <w:rsid w:val="00AC007F"/>
    <w:rsid w:val="00AC0C59"/>
    <w:rsid w:val="00AC1455"/>
    <w:rsid w:val="00AC14C6"/>
    <w:rsid w:val="00AC2ECD"/>
    <w:rsid w:val="00AC3119"/>
    <w:rsid w:val="00AC3C40"/>
    <w:rsid w:val="00AC3FA2"/>
    <w:rsid w:val="00AC4930"/>
    <w:rsid w:val="00AC49FB"/>
    <w:rsid w:val="00AC4AFA"/>
    <w:rsid w:val="00AC5185"/>
    <w:rsid w:val="00AC5A10"/>
    <w:rsid w:val="00AC64D7"/>
    <w:rsid w:val="00AC65AD"/>
    <w:rsid w:val="00AC66E7"/>
    <w:rsid w:val="00AD0398"/>
    <w:rsid w:val="00AD0A8C"/>
    <w:rsid w:val="00AD0AA3"/>
    <w:rsid w:val="00AD0FD0"/>
    <w:rsid w:val="00AD1942"/>
    <w:rsid w:val="00AD1BB2"/>
    <w:rsid w:val="00AD1F86"/>
    <w:rsid w:val="00AD256D"/>
    <w:rsid w:val="00AD2679"/>
    <w:rsid w:val="00AD2C6C"/>
    <w:rsid w:val="00AD33F2"/>
    <w:rsid w:val="00AD38C0"/>
    <w:rsid w:val="00AD38E2"/>
    <w:rsid w:val="00AD3C02"/>
    <w:rsid w:val="00AD3F94"/>
    <w:rsid w:val="00AD4411"/>
    <w:rsid w:val="00AD46E0"/>
    <w:rsid w:val="00AD4A5A"/>
    <w:rsid w:val="00AD5BD4"/>
    <w:rsid w:val="00AD5BF8"/>
    <w:rsid w:val="00AD5CE9"/>
    <w:rsid w:val="00AD5F85"/>
    <w:rsid w:val="00AD616E"/>
    <w:rsid w:val="00AD7421"/>
    <w:rsid w:val="00AE0591"/>
    <w:rsid w:val="00AE092B"/>
    <w:rsid w:val="00AE0EC7"/>
    <w:rsid w:val="00AE1620"/>
    <w:rsid w:val="00AE1A52"/>
    <w:rsid w:val="00AE1BE4"/>
    <w:rsid w:val="00AE225E"/>
    <w:rsid w:val="00AE22CA"/>
    <w:rsid w:val="00AE2773"/>
    <w:rsid w:val="00AE27AC"/>
    <w:rsid w:val="00AE298B"/>
    <w:rsid w:val="00AE33AA"/>
    <w:rsid w:val="00AE347C"/>
    <w:rsid w:val="00AE40E0"/>
    <w:rsid w:val="00AE4434"/>
    <w:rsid w:val="00AE46B9"/>
    <w:rsid w:val="00AE480D"/>
    <w:rsid w:val="00AE4DBA"/>
    <w:rsid w:val="00AE4F07"/>
    <w:rsid w:val="00AE6B21"/>
    <w:rsid w:val="00AE6E5D"/>
    <w:rsid w:val="00AE7E8B"/>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AF7952"/>
    <w:rsid w:val="00B006FE"/>
    <w:rsid w:val="00B007CB"/>
    <w:rsid w:val="00B00BC3"/>
    <w:rsid w:val="00B01ABA"/>
    <w:rsid w:val="00B02294"/>
    <w:rsid w:val="00B02AA9"/>
    <w:rsid w:val="00B02B43"/>
    <w:rsid w:val="00B02FA3"/>
    <w:rsid w:val="00B02FD0"/>
    <w:rsid w:val="00B035AA"/>
    <w:rsid w:val="00B0455C"/>
    <w:rsid w:val="00B047D3"/>
    <w:rsid w:val="00B05084"/>
    <w:rsid w:val="00B0571D"/>
    <w:rsid w:val="00B06175"/>
    <w:rsid w:val="00B06F73"/>
    <w:rsid w:val="00B06FEF"/>
    <w:rsid w:val="00B0750B"/>
    <w:rsid w:val="00B07A07"/>
    <w:rsid w:val="00B10492"/>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30817"/>
    <w:rsid w:val="00B308A7"/>
    <w:rsid w:val="00B30929"/>
    <w:rsid w:val="00B30A17"/>
    <w:rsid w:val="00B30DEE"/>
    <w:rsid w:val="00B30FAC"/>
    <w:rsid w:val="00B3132B"/>
    <w:rsid w:val="00B31710"/>
    <w:rsid w:val="00B333CC"/>
    <w:rsid w:val="00B34CA8"/>
    <w:rsid w:val="00B34DF1"/>
    <w:rsid w:val="00B35304"/>
    <w:rsid w:val="00B355FC"/>
    <w:rsid w:val="00B36CB3"/>
    <w:rsid w:val="00B36D1C"/>
    <w:rsid w:val="00B36D73"/>
    <w:rsid w:val="00B36D7A"/>
    <w:rsid w:val="00B372AA"/>
    <w:rsid w:val="00B37744"/>
    <w:rsid w:val="00B400B7"/>
    <w:rsid w:val="00B40445"/>
    <w:rsid w:val="00B409E0"/>
    <w:rsid w:val="00B410F6"/>
    <w:rsid w:val="00B41888"/>
    <w:rsid w:val="00B41E36"/>
    <w:rsid w:val="00B41F41"/>
    <w:rsid w:val="00B427FC"/>
    <w:rsid w:val="00B43D9E"/>
    <w:rsid w:val="00B440BB"/>
    <w:rsid w:val="00B444C3"/>
    <w:rsid w:val="00B4509A"/>
    <w:rsid w:val="00B455F2"/>
    <w:rsid w:val="00B45607"/>
    <w:rsid w:val="00B45A52"/>
    <w:rsid w:val="00B46175"/>
    <w:rsid w:val="00B47F34"/>
    <w:rsid w:val="00B50CD4"/>
    <w:rsid w:val="00B5180D"/>
    <w:rsid w:val="00B51AC4"/>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3F2F"/>
    <w:rsid w:val="00B642C9"/>
    <w:rsid w:val="00B64E48"/>
    <w:rsid w:val="00B664C7"/>
    <w:rsid w:val="00B67052"/>
    <w:rsid w:val="00B67E64"/>
    <w:rsid w:val="00B714E3"/>
    <w:rsid w:val="00B71E67"/>
    <w:rsid w:val="00B72515"/>
    <w:rsid w:val="00B72BEE"/>
    <w:rsid w:val="00B73031"/>
    <w:rsid w:val="00B739F6"/>
    <w:rsid w:val="00B73C79"/>
    <w:rsid w:val="00B73E2C"/>
    <w:rsid w:val="00B749A3"/>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187"/>
    <w:rsid w:val="00B86B13"/>
    <w:rsid w:val="00B90C44"/>
    <w:rsid w:val="00B90F18"/>
    <w:rsid w:val="00B90F73"/>
    <w:rsid w:val="00B91126"/>
    <w:rsid w:val="00B92282"/>
    <w:rsid w:val="00B93320"/>
    <w:rsid w:val="00B9365D"/>
    <w:rsid w:val="00B93B59"/>
    <w:rsid w:val="00B93D2A"/>
    <w:rsid w:val="00B9406A"/>
    <w:rsid w:val="00B94499"/>
    <w:rsid w:val="00B94B68"/>
    <w:rsid w:val="00B95007"/>
    <w:rsid w:val="00B95350"/>
    <w:rsid w:val="00B95464"/>
    <w:rsid w:val="00B97F3F"/>
    <w:rsid w:val="00BA079B"/>
    <w:rsid w:val="00BA0AF5"/>
    <w:rsid w:val="00BA0B63"/>
    <w:rsid w:val="00BA1501"/>
    <w:rsid w:val="00BA1E47"/>
    <w:rsid w:val="00BA21A9"/>
    <w:rsid w:val="00BA2280"/>
    <w:rsid w:val="00BA23A5"/>
    <w:rsid w:val="00BA24FF"/>
    <w:rsid w:val="00BA265C"/>
    <w:rsid w:val="00BA26EE"/>
    <w:rsid w:val="00BA2A08"/>
    <w:rsid w:val="00BA3DBC"/>
    <w:rsid w:val="00BA4916"/>
    <w:rsid w:val="00BA55D8"/>
    <w:rsid w:val="00BA56D2"/>
    <w:rsid w:val="00BA5703"/>
    <w:rsid w:val="00BA61F0"/>
    <w:rsid w:val="00BA6C5C"/>
    <w:rsid w:val="00BA76E0"/>
    <w:rsid w:val="00BB254A"/>
    <w:rsid w:val="00BB2A25"/>
    <w:rsid w:val="00BB3D8B"/>
    <w:rsid w:val="00BB474F"/>
    <w:rsid w:val="00BB51E9"/>
    <w:rsid w:val="00BB52B0"/>
    <w:rsid w:val="00BB68AC"/>
    <w:rsid w:val="00BB6CCA"/>
    <w:rsid w:val="00BB7ABD"/>
    <w:rsid w:val="00BB7E9C"/>
    <w:rsid w:val="00BC0FDC"/>
    <w:rsid w:val="00BC1043"/>
    <w:rsid w:val="00BC150E"/>
    <w:rsid w:val="00BC3053"/>
    <w:rsid w:val="00BC3864"/>
    <w:rsid w:val="00BC3E20"/>
    <w:rsid w:val="00BC4C9D"/>
    <w:rsid w:val="00BC4CFE"/>
    <w:rsid w:val="00BC4D2E"/>
    <w:rsid w:val="00BC4DE3"/>
    <w:rsid w:val="00BC5528"/>
    <w:rsid w:val="00BC5803"/>
    <w:rsid w:val="00BC58EF"/>
    <w:rsid w:val="00BC6374"/>
    <w:rsid w:val="00BC7784"/>
    <w:rsid w:val="00BD00E7"/>
    <w:rsid w:val="00BD1F95"/>
    <w:rsid w:val="00BD2E8F"/>
    <w:rsid w:val="00BD36AE"/>
    <w:rsid w:val="00BD3A66"/>
    <w:rsid w:val="00BD4328"/>
    <w:rsid w:val="00BD4634"/>
    <w:rsid w:val="00BD48AC"/>
    <w:rsid w:val="00BD5F1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3601"/>
    <w:rsid w:val="00BE4191"/>
    <w:rsid w:val="00BE4BA4"/>
    <w:rsid w:val="00BE5122"/>
    <w:rsid w:val="00BE5788"/>
    <w:rsid w:val="00BE6604"/>
    <w:rsid w:val="00BE68D0"/>
    <w:rsid w:val="00BE6E86"/>
    <w:rsid w:val="00BE7406"/>
    <w:rsid w:val="00BE7603"/>
    <w:rsid w:val="00BE77C9"/>
    <w:rsid w:val="00BF08B7"/>
    <w:rsid w:val="00BF1051"/>
    <w:rsid w:val="00BF17E5"/>
    <w:rsid w:val="00BF1BF7"/>
    <w:rsid w:val="00BF217F"/>
    <w:rsid w:val="00BF21F8"/>
    <w:rsid w:val="00BF2614"/>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352D"/>
    <w:rsid w:val="00C0398F"/>
    <w:rsid w:val="00C040F7"/>
    <w:rsid w:val="00C042B4"/>
    <w:rsid w:val="00C042EC"/>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10BA"/>
    <w:rsid w:val="00C1160A"/>
    <w:rsid w:val="00C12107"/>
    <w:rsid w:val="00C12743"/>
    <w:rsid w:val="00C13643"/>
    <w:rsid w:val="00C14D4B"/>
    <w:rsid w:val="00C154BB"/>
    <w:rsid w:val="00C15504"/>
    <w:rsid w:val="00C156B7"/>
    <w:rsid w:val="00C15ADB"/>
    <w:rsid w:val="00C160B2"/>
    <w:rsid w:val="00C165DF"/>
    <w:rsid w:val="00C17993"/>
    <w:rsid w:val="00C17A33"/>
    <w:rsid w:val="00C2132E"/>
    <w:rsid w:val="00C218D6"/>
    <w:rsid w:val="00C21EFE"/>
    <w:rsid w:val="00C227FD"/>
    <w:rsid w:val="00C23264"/>
    <w:rsid w:val="00C23867"/>
    <w:rsid w:val="00C2461F"/>
    <w:rsid w:val="00C24B09"/>
    <w:rsid w:val="00C24BDA"/>
    <w:rsid w:val="00C252C0"/>
    <w:rsid w:val="00C25408"/>
    <w:rsid w:val="00C25554"/>
    <w:rsid w:val="00C256F6"/>
    <w:rsid w:val="00C25751"/>
    <w:rsid w:val="00C25FB3"/>
    <w:rsid w:val="00C26A78"/>
    <w:rsid w:val="00C27259"/>
    <w:rsid w:val="00C279B5"/>
    <w:rsid w:val="00C27C45"/>
    <w:rsid w:val="00C27D6B"/>
    <w:rsid w:val="00C301B0"/>
    <w:rsid w:val="00C31578"/>
    <w:rsid w:val="00C33C1B"/>
    <w:rsid w:val="00C33F82"/>
    <w:rsid w:val="00C344E0"/>
    <w:rsid w:val="00C3497D"/>
    <w:rsid w:val="00C35DB8"/>
    <w:rsid w:val="00C36FAD"/>
    <w:rsid w:val="00C3719D"/>
    <w:rsid w:val="00C37CB2"/>
    <w:rsid w:val="00C37E01"/>
    <w:rsid w:val="00C37F97"/>
    <w:rsid w:val="00C40800"/>
    <w:rsid w:val="00C42465"/>
    <w:rsid w:val="00C4293F"/>
    <w:rsid w:val="00C43813"/>
    <w:rsid w:val="00C445BE"/>
    <w:rsid w:val="00C44D28"/>
    <w:rsid w:val="00C450A5"/>
    <w:rsid w:val="00C46E0A"/>
    <w:rsid w:val="00C46E6C"/>
    <w:rsid w:val="00C46F6A"/>
    <w:rsid w:val="00C473A5"/>
    <w:rsid w:val="00C47841"/>
    <w:rsid w:val="00C50F06"/>
    <w:rsid w:val="00C50F4E"/>
    <w:rsid w:val="00C5128D"/>
    <w:rsid w:val="00C51EFB"/>
    <w:rsid w:val="00C520B6"/>
    <w:rsid w:val="00C52A07"/>
    <w:rsid w:val="00C52E05"/>
    <w:rsid w:val="00C533B2"/>
    <w:rsid w:val="00C542A0"/>
    <w:rsid w:val="00C54710"/>
    <w:rsid w:val="00C54995"/>
    <w:rsid w:val="00C54D41"/>
    <w:rsid w:val="00C5541A"/>
    <w:rsid w:val="00C55CF0"/>
    <w:rsid w:val="00C56080"/>
    <w:rsid w:val="00C56579"/>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76F50"/>
    <w:rsid w:val="00C80A8C"/>
    <w:rsid w:val="00C80BD6"/>
    <w:rsid w:val="00C80D4A"/>
    <w:rsid w:val="00C81568"/>
    <w:rsid w:val="00C81C07"/>
    <w:rsid w:val="00C8244C"/>
    <w:rsid w:val="00C83793"/>
    <w:rsid w:val="00C838B5"/>
    <w:rsid w:val="00C83D37"/>
    <w:rsid w:val="00C83DAE"/>
    <w:rsid w:val="00C84011"/>
    <w:rsid w:val="00C84723"/>
    <w:rsid w:val="00C86282"/>
    <w:rsid w:val="00C862F8"/>
    <w:rsid w:val="00C86553"/>
    <w:rsid w:val="00C86E47"/>
    <w:rsid w:val="00C87FAC"/>
    <w:rsid w:val="00C9027A"/>
    <w:rsid w:val="00C9058C"/>
    <w:rsid w:val="00C9068E"/>
    <w:rsid w:val="00C9080E"/>
    <w:rsid w:val="00C908FC"/>
    <w:rsid w:val="00C909AB"/>
    <w:rsid w:val="00C90E26"/>
    <w:rsid w:val="00C90EAD"/>
    <w:rsid w:val="00C91561"/>
    <w:rsid w:val="00C9308B"/>
    <w:rsid w:val="00C93814"/>
    <w:rsid w:val="00C93B45"/>
    <w:rsid w:val="00C93C4B"/>
    <w:rsid w:val="00C93D68"/>
    <w:rsid w:val="00C941AC"/>
    <w:rsid w:val="00C944AB"/>
    <w:rsid w:val="00C9482F"/>
    <w:rsid w:val="00C9499C"/>
    <w:rsid w:val="00C94C13"/>
    <w:rsid w:val="00C94CB0"/>
    <w:rsid w:val="00C9538C"/>
    <w:rsid w:val="00C95AC9"/>
    <w:rsid w:val="00C95B40"/>
    <w:rsid w:val="00C95DAB"/>
    <w:rsid w:val="00C96CCE"/>
    <w:rsid w:val="00C97129"/>
    <w:rsid w:val="00C97B29"/>
    <w:rsid w:val="00CA0100"/>
    <w:rsid w:val="00CA1ED8"/>
    <w:rsid w:val="00CA2278"/>
    <w:rsid w:val="00CA391D"/>
    <w:rsid w:val="00CA39A2"/>
    <w:rsid w:val="00CA3DE9"/>
    <w:rsid w:val="00CA3FFA"/>
    <w:rsid w:val="00CA43F2"/>
    <w:rsid w:val="00CA4708"/>
    <w:rsid w:val="00CA4944"/>
    <w:rsid w:val="00CA495D"/>
    <w:rsid w:val="00CA4BE1"/>
    <w:rsid w:val="00CA5626"/>
    <w:rsid w:val="00CA5871"/>
    <w:rsid w:val="00CA5C23"/>
    <w:rsid w:val="00CA63BF"/>
    <w:rsid w:val="00CA694C"/>
    <w:rsid w:val="00CA6A13"/>
    <w:rsid w:val="00CA6EA4"/>
    <w:rsid w:val="00CA70A3"/>
    <w:rsid w:val="00CA75CB"/>
    <w:rsid w:val="00CA7BFA"/>
    <w:rsid w:val="00CB1808"/>
    <w:rsid w:val="00CB18CE"/>
    <w:rsid w:val="00CB1906"/>
    <w:rsid w:val="00CB1995"/>
    <w:rsid w:val="00CB1F63"/>
    <w:rsid w:val="00CB271E"/>
    <w:rsid w:val="00CB322D"/>
    <w:rsid w:val="00CB3704"/>
    <w:rsid w:val="00CB3A0C"/>
    <w:rsid w:val="00CB3B8D"/>
    <w:rsid w:val="00CB4A0A"/>
    <w:rsid w:val="00CB4D1D"/>
    <w:rsid w:val="00CB5A82"/>
    <w:rsid w:val="00CB6536"/>
    <w:rsid w:val="00CB7170"/>
    <w:rsid w:val="00CB7318"/>
    <w:rsid w:val="00CC040E"/>
    <w:rsid w:val="00CC0A43"/>
    <w:rsid w:val="00CC0ACB"/>
    <w:rsid w:val="00CC0E1F"/>
    <w:rsid w:val="00CC0F18"/>
    <w:rsid w:val="00CC111F"/>
    <w:rsid w:val="00CC1625"/>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D05A9"/>
    <w:rsid w:val="00CD0945"/>
    <w:rsid w:val="00CD0BC5"/>
    <w:rsid w:val="00CD0BE9"/>
    <w:rsid w:val="00CD0E3C"/>
    <w:rsid w:val="00CD1188"/>
    <w:rsid w:val="00CD1720"/>
    <w:rsid w:val="00CD2D6A"/>
    <w:rsid w:val="00CD2ED1"/>
    <w:rsid w:val="00CD337B"/>
    <w:rsid w:val="00CD41AF"/>
    <w:rsid w:val="00CD439B"/>
    <w:rsid w:val="00CD4933"/>
    <w:rsid w:val="00CD4FD0"/>
    <w:rsid w:val="00CD545D"/>
    <w:rsid w:val="00CD5BBB"/>
    <w:rsid w:val="00CD6EB7"/>
    <w:rsid w:val="00CE0424"/>
    <w:rsid w:val="00CE15B4"/>
    <w:rsid w:val="00CE2339"/>
    <w:rsid w:val="00CE2B99"/>
    <w:rsid w:val="00CE2C0A"/>
    <w:rsid w:val="00CE410D"/>
    <w:rsid w:val="00CE4EEB"/>
    <w:rsid w:val="00CE5BAE"/>
    <w:rsid w:val="00CE66D2"/>
    <w:rsid w:val="00CE7561"/>
    <w:rsid w:val="00CE7C3B"/>
    <w:rsid w:val="00CF1354"/>
    <w:rsid w:val="00CF1C23"/>
    <w:rsid w:val="00CF1F34"/>
    <w:rsid w:val="00CF3018"/>
    <w:rsid w:val="00CF32EA"/>
    <w:rsid w:val="00CF38AB"/>
    <w:rsid w:val="00CF3B1F"/>
    <w:rsid w:val="00CF3BF6"/>
    <w:rsid w:val="00CF52B2"/>
    <w:rsid w:val="00CF582A"/>
    <w:rsid w:val="00CF621F"/>
    <w:rsid w:val="00CF625B"/>
    <w:rsid w:val="00CF687E"/>
    <w:rsid w:val="00CF6A5C"/>
    <w:rsid w:val="00CF7B8F"/>
    <w:rsid w:val="00CF7E97"/>
    <w:rsid w:val="00D00463"/>
    <w:rsid w:val="00D009F4"/>
    <w:rsid w:val="00D0200C"/>
    <w:rsid w:val="00D0349B"/>
    <w:rsid w:val="00D036B0"/>
    <w:rsid w:val="00D03E72"/>
    <w:rsid w:val="00D03EB1"/>
    <w:rsid w:val="00D044EF"/>
    <w:rsid w:val="00D04779"/>
    <w:rsid w:val="00D04FA3"/>
    <w:rsid w:val="00D0528E"/>
    <w:rsid w:val="00D05502"/>
    <w:rsid w:val="00D059D3"/>
    <w:rsid w:val="00D05DDC"/>
    <w:rsid w:val="00D0674B"/>
    <w:rsid w:val="00D10249"/>
    <w:rsid w:val="00D1155F"/>
    <w:rsid w:val="00D115C3"/>
    <w:rsid w:val="00D11897"/>
    <w:rsid w:val="00D11A87"/>
    <w:rsid w:val="00D12743"/>
    <w:rsid w:val="00D13135"/>
    <w:rsid w:val="00D13CEC"/>
    <w:rsid w:val="00D13E4E"/>
    <w:rsid w:val="00D143D2"/>
    <w:rsid w:val="00D149D9"/>
    <w:rsid w:val="00D1568F"/>
    <w:rsid w:val="00D15D91"/>
    <w:rsid w:val="00D16C1E"/>
    <w:rsid w:val="00D171B8"/>
    <w:rsid w:val="00D171EC"/>
    <w:rsid w:val="00D177FF"/>
    <w:rsid w:val="00D213B6"/>
    <w:rsid w:val="00D21B7C"/>
    <w:rsid w:val="00D22031"/>
    <w:rsid w:val="00D22196"/>
    <w:rsid w:val="00D22F2A"/>
    <w:rsid w:val="00D239A7"/>
    <w:rsid w:val="00D23F47"/>
    <w:rsid w:val="00D24887"/>
    <w:rsid w:val="00D2542B"/>
    <w:rsid w:val="00D26777"/>
    <w:rsid w:val="00D26888"/>
    <w:rsid w:val="00D270F8"/>
    <w:rsid w:val="00D3125B"/>
    <w:rsid w:val="00D3226C"/>
    <w:rsid w:val="00D32F11"/>
    <w:rsid w:val="00D35215"/>
    <w:rsid w:val="00D35518"/>
    <w:rsid w:val="00D35852"/>
    <w:rsid w:val="00D35E60"/>
    <w:rsid w:val="00D36E71"/>
    <w:rsid w:val="00D371C6"/>
    <w:rsid w:val="00D376CE"/>
    <w:rsid w:val="00D37C25"/>
    <w:rsid w:val="00D37D87"/>
    <w:rsid w:val="00D40970"/>
    <w:rsid w:val="00D40B33"/>
    <w:rsid w:val="00D40D59"/>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2426"/>
    <w:rsid w:val="00D53DF3"/>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4361"/>
    <w:rsid w:val="00D64E1A"/>
    <w:rsid w:val="00D652B5"/>
    <w:rsid w:val="00D65314"/>
    <w:rsid w:val="00D65CD4"/>
    <w:rsid w:val="00D65DEF"/>
    <w:rsid w:val="00D66155"/>
    <w:rsid w:val="00D661FF"/>
    <w:rsid w:val="00D66DB3"/>
    <w:rsid w:val="00D67D20"/>
    <w:rsid w:val="00D704A5"/>
    <w:rsid w:val="00D708B0"/>
    <w:rsid w:val="00D728EE"/>
    <w:rsid w:val="00D73156"/>
    <w:rsid w:val="00D73238"/>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54E4"/>
    <w:rsid w:val="00D86BB2"/>
    <w:rsid w:val="00D86CA3"/>
    <w:rsid w:val="00D86CDB"/>
    <w:rsid w:val="00D87197"/>
    <w:rsid w:val="00D871CE"/>
    <w:rsid w:val="00D872BE"/>
    <w:rsid w:val="00D918B3"/>
    <w:rsid w:val="00D9196D"/>
    <w:rsid w:val="00D91AE1"/>
    <w:rsid w:val="00D92982"/>
    <w:rsid w:val="00D92C2C"/>
    <w:rsid w:val="00D932FD"/>
    <w:rsid w:val="00D938CD"/>
    <w:rsid w:val="00D93B17"/>
    <w:rsid w:val="00D93E3C"/>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9C"/>
    <w:rsid w:val="00DA4B6A"/>
    <w:rsid w:val="00DA4BB8"/>
    <w:rsid w:val="00DA51FD"/>
    <w:rsid w:val="00DA5326"/>
    <w:rsid w:val="00DA5417"/>
    <w:rsid w:val="00DA56E8"/>
    <w:rsid w:val="00DA594E"/>
    <w:rsid w:val="00DA66C5"/>
    <w:rsid w:val="00DA7E97"/>
    <w:rsid w:val="00DB0A9F"/>
    <w:rsid w:val="00DB12F4"/>
    <w:rsid w:val="00DB2513"/>
    <w:rsid w:val="00DB2AB4"/>
    <w:rsid w:val="00DB2E98"/>
    <w:rsid w:val="00DB377D"/>
    <w:rsid w:val="00DB4749"/>
    <w:rsid w:val="00DB4DB1"/>
    <w:rsid w:val="00DB66A4"/>
    <w:rsid w:val="00DB758C"/>
    <w:rsid w:val="00DC1385"/>
    <w:rsid w:val="00DC1B39"/>
    <w:rsid w:val="00DC2D36"/>
    <w:rsid w:val="00DC3B00"/>
    <w:rsid w:val="00DC4557"/>
    <w:rsid w:val="00DC53EF"/>
    <w:rsid w:val="00DC5AF5"/>
    <w:rsid w:val="00DC5DB4"/>
    <w:rsid w:val="00DC69C2"/>
    <w:rsid w:val="00DC7BAC"/>
    <w:rsid w:val="00DD1251"/>
    <w:rsid w:val="00DD139D"/>
    <w:rsid w:val="00DD1BDC"/>
    <w:rsid w:val="00DD261D"/>
    <w:rsid w:val="00DD300C"/>
    <w:rsid w:val="00DD3CB5"/>
    <w:rsid w:val="00DD3D65"/>
    <w:rsid w:val="00DD53D0"/>
    <w:rsid w:val="00DD540A"/>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3EE5"/>
    <w:rsid w:val="00DF4940"/>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E41"/>
    <w:rsid w:val="00E13554"/>
    <w:rsid w:val="00E14DBD"/>
    <w:rsid w:val="00E1517C"/>
    <w:rsid w:val="00E15307"/>
    <w:rsid w:val="00E159C7"/>
    <w:rsid w:val="00E168DF"/>
    <w:rsid w:val="00E17FA2"/>
    <w:rsid w:val="00E2093E"/>
    <w:rsid w:val="00E20F0E"/>
    <w:rsid w:val="00E215AB"/>
    <w:rsid w:val="00E21A5E"/>
    <w:rsid w:val="00E21F3C"/>
    <w:rsid w:val="00E222FB"/>
    <w:rsid w:val="00E22330"/>
    <w:rsid w:val="00E227B4"/>
    <w:rsid w:val="00E236ED"/>
    <w:rsid w:val="00E2381B"/>
    <w:rsid w:val="00E2562B"/>
    <w:rsid w:val="00E25FF6"/>
    <w:rsid w:val="00E262A3"/>
    <w:rsid w:val="00E2690D"/>
    <w:rsid w:val="00E269E4"/>
    <w:rsid w:val="00E26D4A"/>
    <w:rsid w:val="00E30717"/>
    <w:rsid w:val="00E30B5A"/>
    <w:rsid w:val="00E3123D"/>
    <w:rsid w:val="00E31461"/>
    <w:rsid w:val="00E31D43"/>
    <w:rsid w:val="00E320FF"/>
    <w:rsid w:val="00E32608"/>
    <w:rsid w:val="00E3278D"/>
    <w:rsid w:val="00E34188"/>
    <w:rsid w:val="00E348E5"/>
    <w:rsid w:val="00E34B6E"/>
    <w:rsid w:val="00E35559"/>
    <w:rsid w:val="00E37149"/>
    <w:rsid w:val="00E3723A"/>
    <w:rsid w:val="00E37860"/>
    <w:rsid w:val="00E37AEC"/>
    <w:rsid w:val="00E37CD7"/>
    <w:rsid w:val="00E40379"/>
    <w:rsid w:val="00E40496"/>
    <w:rsid w:val="00E40B4A"/>
    <w:rsid w:val="00E41487"/>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AAD"/>
    <w:rsid w:val="00E51C1E"/>
    <w:rsid w:val="00E521BE"/>
    <w:rsid w:val="00E526C4"/>
    <w:rsid w:val="00E529A0"/>
    <w:rsid w:val="00E53B4B"/>
    <w:rsid w:val="00E53B75"/>
    <w:rsid w:val="00E53F51"/>
    <w:rsid w:val="00E549A1"/>
    <w:rsid w:val="00E54D7E"/>
    <w:rsid w:val="00E54E3B"/>
    <w:rsid w:val="00E5539A"/>
    <w:rsid w:val="00E554B5"/>
    <w:rsid w:val="00E56478"/>
    <w:rsid w:val="00E56899"/>
    <w:rsid w:val="00E569C7"/>
    <w:rsid w:val="00E56A9A"/>
    <w:rsid w:val="00E57377"/>
    <w:rsid w:val="00E57565"/>
    <w:rsid w:val="00E575B2"/>
    <w:rsid w:val="00E579A3"/>
    <w:rsid w:val="00E60141"/>
    <w:rsid w:val="00E607B6"/>
    <w:rsid w:val="00E60A4E"/>
    <w:rsid w:val="00E61676"/>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1872"/>
    <w:rsid w:val="00E718B7"/>
    <w:rsid w:val="00E724E5"/>
    <w:rsid w:val="00E72B25"/>
    <w:rsid w:val="00E72E82"/>
    <w:rsid w:val="00E72EFC"/>
    <w:rsid w:val="00E73019"/>
    <w:rsid w:val="00E74E7A"/>
    <w:rsid w:val="00E75523"/>
    <w:rsid w:val="00E758EC"/>
    <w:rsid w:val="00E765A6"/>
    <w:rsid w:val="00E76978"/>
    <w:rsid w:val="00E803DD"/>
    <w:rsid w:val="00E814CC"/>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5F8"/>
    <w:rsid w:val="00E97804"/>
    <w:rsid w:val="00EA095E"/>
    <w:rsid w:val="00EA1885"/>
    <w:rsid w:val="00EA1E42"/>
    <w:rsid w:val="00EA29BC"/>
    <w:rsid w:val="00EA3B67"/>
    <w:rsid w:val="00EA3DAA"/>
    <w:rsid w:val="00EA4936"/>
    <w:rsid w:val="00EA4F7C"/>
    <w:rsid w:val="00EA571C"/>
    <w:rsid w:val="00EA57C9"/>
    <w:rsid w:val="00EA5A48"/>
    <w:rsid w:val="00EA617D"/>
    <w:rsid w:val="00EA7609"/>
    <w:rsid w:val="00EA7A41"/>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1045"/>
    <w:rsid w:val="00EC16B4"/>
    <w:rsid w:val="00EC19C9"/>
    <w:rsid w:val="00EC2066"/>
    <w:rsid w:val="00EC24D5"/>
    <w:rsid w:val="00EC27C6"/>
    <w:rsid w:val="00EC4207"/>
    <w:rsid w:val="00EC4447"/>
    <w:rsid w:val="00EC49E6"/>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C5D"/>
    <w:rsid w:val="00ED406E"/>
    <w:rsid w:val="00ED40A2"/>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427A"/>
    <w:rsid w:val="00EE435A"/>
    <w:rsid w:val="00EE4AAB"/>
    <w:rsid w:val="00EE4F13"/>
    <w:rsid w:val="00EE5151"/>
    <w:rsid w:val="00EE5784"/>
    <w:rsid w:val="00EE5949"/>
    <w:rsid w:val="00EE67F8"/>
    <w:rsid w:val="00EE68A5"/>
    <w:rsid w:val="00EE79BA"/>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4C6"/>
    <w:rsid w:val="00F0263A"/>
    <w:rsid w:val="00F02999"/>
    <w:rsid w:val="00F048BB"/>
    <w:rsid w:val="00F04A6E"/>
    <w:rsid w:val="00F051B7"/>
    <w:rsid w:val="00F0528D"/>
    <w:rsid w:val="00F05A55"/>
    <w:rsid w:val="00F06C67"/>
    <w:rsid w:val="00F06DFD"/>
    <w:rsid w:val="00F071D1"/>
    <w:rsid w:val="00F07533"/>
    <w:rsid w:val="00F1025E"/>
    <w:rsid w:val="00F10629"/>
    <w:rsid w:val="00F108ED"/>
    <w:rsid w:val="00F10BC5"/>
    <w:rsid w:val="00F11333"/>
    <w:rsid w:val="00F12AA0"/>
    <w:rsid w:val="00F12F62"/>
    <w:rsid w:val="00F130CB"/>
    <w:rsid w:val="00F13A9F"/>
    <w:rsid w:val="00F1407B"/>
    <w:rsid w:val="00F14B44"/>
    <w:rsid w:val="00F14D3E"/>
    <w:rsid w:val="00F15FA5"/>
    <w:rsid w:val="00F1621E"/>
    <w:rsid w:val="00F1677D"/>
    <w:rsid w:val="00F167F1"/>
    <w:rsid w:val="00F16B7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44C"/>
    <w:rsid w:val="00F329EA"/>
    <w:rsid w:val="00F33E66"/>
    <w:rsid w:val="00F3638E"/>
    <w:rsid w:val="00F367DC"/>
    <w:rsid w:val="00F36E19"/>
    <w:rsid w:val="00F37847"/>
    <w:rsid w:val="00F37F61"/>
    <w:rsid w:val="00F402A0"/>
    <w:rsid w:val="00F40BC4"/>
    <w:rsid w:val="00F40EC0"/>
    <w:rsid w:val="00F40F0C"/>
    <w:rsid w:val="00F41655"/>
    <w:rsid w:val="00F41F2C"/>
    <w:rsid w:val="00F420E7"/>
    <w:rsid w:val="00F42187"/>
    <w:rsid w:val="00F4223C"/>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2F10"/>
    <w:rsid w:val="00F5312E"/>
    <w:rsid w:val="00F539C7"/>
    <w:rsid w:val="00F53BA5"/>
    <w:rsid w:val="00F53CFE"/>
    <w:rsid w:val="00F53F68"/>
    <w:rsid w:val="00F54DFE"/>
    <w:rsid w:val="00F55D56"/>
    <w:rsid w:val="00F57226"/>
    <w:rsid w:val="00F5776E"/>
    <w:rsid w:val="00F60203"/>
    <w:rsid w:val="00F60301"/>
    <w:rsid w:val="00F607C5"/>
    <w:rsid w:val="00F60DEA"/>
    <w:rsid w:val="00F6163A"/>
    <w:rsid w:val="00F625B8"/>
    <w:rsid w:val="00F62B7E"/>
    <w:rsid w:val="00F62F2F"/>
    <w:rsid w:val="00F6302A"/>
    <w:rsid w:val="00F63950"/>
    <w:rsid w:val="00F64BEE"/>
    <w:rsid w:val="00F64C2B"/>
    <w:rsid w:val="00F651BE"/>
    <w:rsid w:val="00F65C45"/>
    <w:rsid w:val="00F65CE9"/>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6F81"/>
    <w:rsid w:val="00F77A87"/>
    <w:rsid w:val="00F77ADF"/>
    <w:rsid w:val="00F77B5B"/>
    <w:rsid w:val="00F77E36"/>
    <w:rsid w:val="00F804BE"/>
    <w:rsid w:val="00F80659"/>
    <w:rsid w:val="00F80A30"/>
    <w:rsid w:val="00F81147"/>
    <w:rsid w:val="00F817CE"/>
    <w:rsid w:val="00F8209D"/>
    <w:rsid w:val="00F82DB1"/>
    <w:rsid w:val="00F830DE"/>
    <w:rsid w:val="00F8456C"/>
    <w:rsid w:val="00F84DB5"/>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A7A"/>
    <w:rsid w:val="00F94EC3"/>
    <w:rsid w:val="00F950EA"/>
    <w:rsid w:val="00F953FB"/>
    <w:rsid w:val="00F95526"/>
    <w:rsid w:val="00F962C7"/>
    <w:rsid w:val="00F96404"/>
    <w:rsid w:val="00F96538"/>
    <w:rsid w:val="00F967B2"/>
    <w:rsid w:val="00F96955"/>
    <w:rsid w:val="00F96985"/>
    <w:rsid w:val="00F97838"/>
    <w:rsid w:val="00FA010F"/>
    <w:rsid w:val="00FA209A"/>
    <w:rsid w:val="00FA25C8"/>
    <w:rsid w:val="00FA2BB3"/>
    <w:rsid w:val="00FA3B46"/>
    <w:rsid w:val="00FA431D"/>
    <w:rsid w:val="00FA4D97"/>
    <w:rsid w:val="00FA4F4A"/>
    <w:rsid w:val="00FA7CB2"/>
    <w:rsid w:val="00FB009A"/>
    <w:rsid w:val="00FB0742"/>
    <w:rsid w:val="00FB1209"/>
    <w:rsid w:val="00FB23ED"/>
    <w:rsid w:val="00FB3F04"/>
    <w:rsid w:val="00FB4147"/>
    <w:rsid w:val="00FB437A"/>
    <w:rsid w:val="00FB47D6"/>
    <w:rsid w:val="00FB49BF"/>
    <w:rsid w:val="00FB4C80"/>
    <w:rsid w:val="00FB5266"/>
    <w:rsid w:val="00FB599B"/>
    <w:rsid w:val="00FB5C68"/>
    <w:rsid w:val="00FB5DDD"/>
    <w:rsid w:val="00FB6A6A"/>
    <w:rsid w:val="00FB7EE0"/>
    <w:rsid w:val="00FC0906"/>
    <w:rsid w:val="00FC11A5"/>
    <w:rsid w:val="00FC12FA"/>
    <w:rsid w:val="00FC179B"/>
    <w:rsid w:val="00FC1AC4"/>
    <w:rsid w:val="00FC2FEE"/>
    <w:rsid w:val="00FC3846"/>
    <w:rsid w:val="00FC3928"/>
    <w:rsid w:val="00FC3B56"/>
    <w:rsid w:val="00FC3C3B"/>
    <w:rsid w:val="00FC412B"/>
    <w:rsid w:val="00FC5582"/>
    <w:rsid w:val="00FC5B86"/>
    <w:rsid w:val="00FC64DE"/>
    <w:rsid w:val="00FC6645"/>
    <w:rsid w:val="00FC7429"/>
    <w:rsid w:val="00FC79EA"/>
    <w:rsid w:val="00FD07F6"/>
    <w:rsid w:val="00FD13F0"/>
    <w:rsid w:val="00FD1CAF"/>
    <w:rsid w:val="00FD1EC8"/>
    <w:rsid w:val="00FD1ED0"/>
    <w:rsid w:val="00FD1F77"/>
    <w:rsid w:val="00FD264E"/>
    <w:rsid w:val="00FD3920"/>
    <w:rsid w:val="00FD4118"/>
    <w:rsid w:val="00FD4180"/>
    <w:rsid w:val="00FD47ED"/>
    <w:rsid w:val="00FD4D0F"/>
    <w:rsid w:val="00FD6000"/>
    <w:rsid w:val="00FD6FC6"/>
    <w:rsid w:val="00FD7268"/>
    <w:rsid w:val="00FD72F2"/>
    <w:rsid w:val="00FD74DB"/>
    <w:rsid w:val="00FD7660"/>
    <w:rsid w:val="00FD793A"/>
    <w:rsid w:val="00FE00C1"/>
    <w:rsid w:val="00FE0655"/>
    <w:rsid w:val="00FE1C0B"/>
    <w:rsid w:val="00FE1D66"/>
    <w:rsid w:val="00FE2365"/>
    <w:rsid w:val="00FE26F3"/>
    <w:rsid w:val="00FE2728"/>
    <w:rsid w:val="00FE32BC"/>
    <w:rsid w:val="00FE37D7"/>
    <w:rsid w:val="00FE47DC"/>
    <w:rsid w:val="00FE4C7B"/>
    <w:rsid w:val="00FE4F94"/>
    <w:rsid w:val="00FE4FF9"/>
    <w:rsid w:val="00FE582B"/>
    <w:rsid w:val="00FE62EA"/>
    <w:rsid w:val="00FE68F6"/>
    <w:rsid w:val="00FE7336"/>
    <w:rsid w:val="00FE785E"/>
    <w:rsid w:val="00FE787C"/>
    <w:rsid w:val="00FE7CE4"/>
    <w:rsid w:val="00FF1509"/>
    <w:rsid w:val="00FF1FE3"/>
    <w:rsid w:val="00FF23DE"/>
    <w:rsid w:val="00FF32E4"/>
    <w:rsid w:val="00FF3353"/>
    <w:rsid w:val="00FF387A"/>
    <w:rsid w:val="00FF3DCF"/>
    <w:rsid w:val="00FF45A5"/>
    <w:rsid w:val="00FF5247"/>
    <w:rsid w:val="00FF5C91"/>
    <w:rsid w:val="00FF5D55"/>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D5BB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D5BB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D5BB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D5BB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D5BB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D5BB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7D986B1-ECE0-4A9B-98F0-31600CE3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15041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(Xiao)_v03</cp:lastModifiedBy>
  <cp:revision>5</cp:revision>
  <cp:lastPrinted>2008-01-31T07:09:00Z</cp:lastPrinted>
  <dcterms:created xsi:type="dcterms:W3CDTF">2025-03-27T06:32:00Z</dcterms:created>
  <dcterms:modified xsi:type="dcterms:W3CDTF">2025-03-28T03:14:00Z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